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5EF83" w14:textId="2A04032F" w:rsidR="00D629AE" w:rsidRDefault="007C509B" w:rsidP="00D629AE">
      <w:pPr>
        <w:rPr>
          <w:b/>
          <w:sz w:val="28"/>
          <w:szCs w:val="28"/>
        </w:rPr>
      </w:pPr>
      <w:r w:rsidRPr="00C46CE9">
        <w:rPr>
          <w:b/>
          <w:sz w:val="28"/>
          <w:szCs w:val="28"/>
        </w:rPr>
        <w:t>NEWS</w:t>
      </w:r>
      <w:r w:rsidR="004A771F" w:rsidRPr="00C46CE9">
        <w:rPr>
          <w:b/>
          <w:sz w:val="28"/>
          <w:szCs w:val="28"/>
        </w:rPr>
        <w:t xml:space="preserve"> FROM UNITED FOR ALL AGES – </w:t>
      </w:r>
      <w:r w:rsidR="00910349">
        <w:rPr>
          <w:b/>
          <w:sz w:val="28"/>
          <w:szCs w:val="28"/>
        </w:rPr>
        <w:t>NOV</w:t>
      </w:r>
      <w:r w:rsidR="00C36159">
        <w:rPr>
          <w:b/>
          <w:sz w:val="28"/>
          <w:szCs w:val="28"/>
        </w:rPr>
        <w:t>EMBER</w:t>
      </w:r>
      <w:r w:rsidR="00812D93">
        <w:rPr>
          <w:b/>
          <w:sz w:val="28"/>
          <w:szCs w:val="28"/>
        </w:rPr>
        <w:t xml:space="preserve"> 2023</w:t>
      </w:r>
    </w:p>
    <w:p w14:paraId="53EB8834" w14:textId="77777777" w:rsidR="002557BF" w:rsidRPr="00910349" w:rsidRDefault="002557BF" w:rsidP="00D629AE">
      <w:pPr>
        <w:rPr>
          <w:rFonts w:cstheme="minorHAnsi"/>
          <w:b/>
          <w:sz w:val="24"/>
          <w:szCs w:val="24"/>
        </w:rPr>
      </w:pPr>
    </w:p>
    <w:p w14:paraId="0ABA6B11" w14:textId="77777777" w:rsidR="00910349" w:rsidRPr="00910349" w:rsidRDefault="00910349" w:rsidP="00910349">
      <w:pPr>
        <w:rPr>
          <w:rFonts w:cstheme="minorHAnsi"/>
          <w:b/>
          <w:bCs/>
          <w:color w:val="FF0000"/>
          <w:sz w:val="24"/>
          <w:szCs w:val="24"/>
        </w:rPr>
      </w:pPr>
      <w:r w:rsidRPr="00910349">
        <w:rPr>
          <w:rFonts w:cstheme="minorHAnsi"/>
          <w:b/>
          <w:bCs/>
          <w:color w:val="FF0000"/>
          <w:sz w:val="24"/>
          <w:szCs w:val="24"/>
          <w:lang w:val="en-US" w:eastAsia="en-GB"/>
        </w:rPr>
        <w:t xml:space="preserve">CONNECTING A WORLD FOR ALL AGES  </w:t>
      </w:r>
    </w:p>
    <w:p w14:paraId="2CAA258C" w14:textId="77777777" w:rsidR="00910349" w:rsidRPr="00910349" w:rsidRDefault="00910349" w:rsidP="00910349">
      <w:pPr>
        <w:rPr>
          <w:rFonts w:cstheme="minorHAnsi"/>
          <w:sz w:val="24"/>
          <w:szCs w:val="24"/>
        </w:rPr>
      </w:pPr>
      <w:r w:rsidRPr="00910349">
        <w:rPr>
          <w:rFonts w:cstheme="minorHAnsi"/>
          <w:sz w:val="24"/>
          <w:szCs w:val="24"/>
        </w:rPr>
        <w:t>Post-pandemic, we are seeing a renaissance in action by and for all ages in the UK and across the world, as reflected in this newsletter. The global campaign to combat ageism’s drive to connect generations is among the latest initiatives that are pushing tackling ageism up policy and practice agendas. With so much hatred in our world, connecting generations has got to be a key part of a positive way forward. Age segregation doesn’t promote mutual understanding and awareness.</w:t>
      </w:r>
    </w:p>
    <w:p w14:paraId="42EEF6F0" w14:textId="77777777" w:rsidR="00910349" w:rsidRPr="00910349" w:rsidRDefault="00910349" w:rsidP="00910349">
      <w:pPr>
        <w:rPr>
          <w:rFonts w:cstheme="minorHAnsi"/>
          <w:sz w:val="24"/>
          <w:szCs w:val="24"/>
        </w:rPr>
      </w:pPr>
      <w:r w:rsidRPr="00910349">
        <w:rPr>
          <w:rFonts w:cstheme="minorHAnsi"/>
          <w:sz w:val="24"/>
          <w:szCs w:val="24"/>
        </w:rPr>
        <w:t>In the UK, United for All Ages’ consultancy service is working with several new projects co-locating care homes and nurseries as well as intergenerational housing schemes. And we are delighted to support the first Dementia Care awards with a special intergenerational category – see below. Let’s celebrate the best interaction out there.</w:t>
      </w:r>
    </w:p>
    <w:p w14:paraId="64841F84" w14:textId="77777777" w:rsidR="00910349" w:rsidRPr="00910349" w:rsidRDefault="00910349" w:rsidP="00910349">
      <w:pPr>
        <w:rPr>
          <w:rFonts w:cstheme="minorHAnsi"/>
          <w:sz w:val="24"/>
          <w:szCs w:val="24"/>
        </w:rPr>
      </w:pPr>
    </w:p>
    <w:p w14:paraId="3BB9EBFC" w14:textId="77777777" w:rsidR="00910349" w:rsidRPr="00910349" w:rsidRDefault="00910349" w:rsidP="00910349">
      <w:pPr>
        <w:rPr>
          <w:rFonts w:cstheme="minorHAnsi"/>
          <w:b/>
          <w:bCs/>
          <w:color w:val="FF0000"/>
          <w:sz w:val="24"/>
          <w:szCs w:val="24"/>
        </w:rPr>
      </w:pPr>
      <w:r w:rsidRPr="00910349">
        <w:rPr>
          <w:rFonts w:cstheme="minorHAnsi"/>
          <w:b/>
          <w:bCs/>
          <w:color w:val="FF0000"/>
          <w:sz w:val="24"/>
          <w:szCs w:val="24"/>
        </w:rPr>
        <w:t>DEMENTIA CARE AWARDS TO RECOGNISE INTERGENERATIONAL ACTION</w:t>
      </w:r>
    </w:p>
    <w:p w14:paraId="669F0500" w14:textId="77777777" w:rsidR="00910349" w:rsidRPr="00910349" w:rsidRDefault="00910349" w:rsidP="00910349">
      <w:pPr>
        <w:rPr>
          <w:rFonts w:cstheme="minorHAnsi"/>
          <w:color w:val="000000"/>
          <w:sz w:val="24"/>
          <w:szCs w:val="24"/>
        </w:rPr>
      </w:pPr>
      <w:hyperlink r:id="rId5" w:tgtFrame="_blank" w:history="1">
        <w:r w:rsidRPr="00910349">
          <w:rPr>
            <w:rStyle w:val="Strong"/>
            <w:rFonts w:cstheme="minorHAnsi"/>
            <w:b w:val="0"/>
            <w:bCs w:val="0"/>
            <w:color w:val="656565"/>
            <w:sz w:val="24"/>
            <w:szCs w:val="24"/>
          </w:rPr>
          <w:t>Care Talk</w:t>
        </w:r>
      </w:hyperlink>
      <w:r w:rsidRPr="00910349">
        <w:rPr>
          <w:rStyle w:val="Strong"/>
          <w:rFonts w:cstheme="minorHAnsi"/>
          <w:b w:val="0"/>
          <w:bCs w:val="0"/>
          <w:color w:val="000000"/>
          <w:sz w:val="24"/>
          <w:szCs w:val="24"/>
        </w:rPr>
        <w:t xml:space="preserve"> has announced the launch of The Dementia Care Awards.</w:t>
      </w:r>
      <w:r w:rsidRPr="00910349">
        <w:rPr>
          <w:rStyle w:val="Strong"/>
          <w:rFonts w:cstheme="minorHAnsi"/>
          <w:color w:val="000000"/>
          <w:sz w:val="24"/>
          <w:szCs w:val="24"/>
        </w:rPr>
        <w:t> </w:t>
      </w:r>
      <w:r w:rsidRPr="00910349">
        <w:rPr>
          <w:rFonts w:cstheme="minorHAnsi"/>
          <w:color w:val="000000"/>
          <w:sz w:val="24"/>
          <w:szCs w:val="24"/>
        </w:rPr>
        <w:t xml:space="preserve">These new awards will celebrate excellence and innovation in dementia services, recognise the dedication of frontline care professionals and pay tribute to people living with dementia who make a real difference to the sector and their communities. </w:t>
      </w:r>
    </w:p>
    <w:p w14:paraId="0F7C5F09" w14:textId="77777777" w:rsidR="00910349" w:rsidRPr="00910349" w:rsidRDefault="00910349" w:rsidP="00910349">
      <w:pPr>
        <w:rPr>
          <w:rFonts w:cstheme="minorHAnsi"/>
          <w:color w:val="000000"/>
          <w:sz w:val="24"/>
          <w:szCs w:val="24"/>
        </w:rPr>
      </w:pPr>
      <w:r w:rsidRPr="00910349">
        <w:rPr>
          <w:rFonts w:cstheme="minorHAnsi"/>
          <w:color w:val="000000"/>
          <w:sz w:val="24"/>
          <w:szCs w:val="24"/>
        </w:rPr>
        <w:t>United for All Ages is supporting the awards and particularly encourages entries in the intergenerational category.</w:t>
      </w:r>
    </w:p>
    <w:p w14:paraId="315688DA" w14:textId="77777777" w:rsidR="00910349" w:rsidRPr="00910349" w:rsidRDefault="00910349" w:rsidP="00910349">
      <w:pPr>
        <w:rPr>
          <w:rFonts w:cstheme="minorHAnsi"/>
          <w:sz w:val="24"/>
          <w:szCs w:val="24"/>
        </w:rPr>
      </w:pPr>
    </w:p>
    <w:p w14:paraId="5FCCEFF4" w14:textId="7E468BE4" w:rsidR="00910349" w:rsidRPr="00910349" w:rsidRDefault="00910349" w:rsidP="00910349">
      <w:pPr>
        <w:rPr>
          <w:rFonts w:cstheme="minorHAnsi"/>
          <w:sz w:val="24"/>
          <w:szCs w:val="24"/>
        </w:rPr>
      </w:pPr>
      <w:r w:rsidRPr="00910349">
        <w:rPr>
          <w:rFonts w:cstheme="minorHAnsi"/>
          <w:noProof/>
          <w:sz w:val="24"/>
          <w:szCs w:val="24"/>
        </w:rPr>
        <w:lastRenderedPageBreak/>
        <w:drawing>
          <wp:inline distT="0" distB="0" distL="0" distR="0" wp14:anchorId="5267C1C4" wp14:editId="014CE700">
            <wp:extent cx="5731510" cy="8113395"/>
            <wp:effectExtent l="0" t="0" r="2540" b="1905"/>
            <wp:docPr id="12593230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8113395"/>
                    </a:xfrm>
                    <a:prstGeom prst="rect">
                      <a:avLst/>
                    </a:prstGeom>
                    <a:noFill/>
                    <a:ln>
                      <a:noFill/>
                    </a:ln>
                  </pic:spPr>
                </pic:pic>
              </a:graphicData>
            </a:graphic>
          </wp:inline>
        </w:drawing>
      </w:r>
    </w:p>
    <w:p w14:paraId="541E5EE6" w14:textId="77777777" w:rsidR="00910349" w:rsidRPr="00910349" w:rsidRDefault="00910349" w:rsidP="00910349">
      <w:pPr>
        <w:rPr>
          <w:rFonts w:cstheme="minorHAnsi"/>
          <w:sz w:val="24"/>
          <w:szCs w:val="24"/>
        </w:rPr>
      </w:pPr>
    </w:p>
    <w:p w14:paraId="2C2B6FAD" w14:textId="77777777" w:rsidR="00910349" w:rsidRPr="00910349" w:rsidRDefault="00910349" w:rsidP="00910349">
      <w:pPr>
        <w:rPr>
          <w:rFonts w:cstheme="minorHAnsi"/>
          <w:sz w:val="24"/>
          <w:szCs w:val="24"/>
        </w:rPr>
      </w:pPr>
    </w:p>
    <w:p w14:paraId="19681CB0" w14:textId="77777777" w:rsidR="00910349" w:rsidRPr="00910349" w:rsidRDefault="00910349" w:rsidP="00910349">
      <w:pPr>
        <w:rPr>
          <w:rFonts w:cstheme="minorHAnsi"/>
          <w:b/>
          <w:bCs/>
          <w:color w:val="FF0000"/>
          <w:sz w:val="24"/>
          <w:szCs w:val="24"/>
        </w:rPr>
      </w:pPr>
      <w:r w:rsidRPr="00910349">
        <w:rPr>
          <w:rFonts w:cstheme="minorHAnsi"/>
          <w:b/>
          <w:bCs/>
          <w:color w:val="FF0000"/>
          <w:sz w:val="24"/>
          <w:szCs w:val="24"/>
        </w:rPr>
        <w:lastRenderedPageBreak/>
        <w:t>ALL GO AT APPLES AND HONEY NIGHTINGALE</w:t>
      </w:r>
    </w:p>
    <w:p w14:paraId="78D833AF" w14:textId="5818F171" w:rsidR="00910349" w:rsidRPr="00910349" w:rsidRDefault="00910349" w:rsidP="00910349">
      <w:pPr>
        <w:rPr>
          <w:rFonts w:cstheme="minorHAnsi"/>
          <w:sz w:val="24"/>
          <w:szCs w:val="24"/>
        </w:rPr>
      </w:pPr>
      <w:proofErr w:type="gramStart"/>
      <w:r w:rsidRPr="00910349">
        <w:rPr>
          <w:rFonts w:cstheme="minorHAnsi"/>
          <w:sz w:val="24"/>
          <w:szCs w:val="24"/>
        </w:rPr>
        <w:t>The UK’s first care-home nursery, Apples and Honey Nightingale (AHN),</w:t>
      </w:r>
      <w:proofErr w:type="gramEnd"/>
      <w:r w:rsidRPr="00910349">
        <w:rPr>
          <w:rFonts w:cstheme="minorHAnsi"/>
          <w:sz w:val="24"/>
          <w:szCs w:val="24"/>
        </w:rPr>
        <w:t xml:space="preserve"> opened its intergenerational community space recently. Everyone helped make it a success, from a </w:t>
      </w:r>
      <w:proofErr w:type="gramStart"/>
      <w:r w:rsidRPr="00910349">
        <w:rPr>
          <w:rFonts w:cstheme="minorHAnsi"/>
          <w:sz w:val="24"/>
          <w:szCs w:val="24"/>
        </w:rPr>
        <w:t>four week old</w:t>
      </w:r>
      <w:proofErr w:type="gramEnd"/>
      <w:r w:rsidRPr="00910349">
        <w:rPr>
          <w:rFonts w:cstheme="minorHAnsi"/>
          <w:sz w:val="24"/>
          <w:szCs w:val="24"/>
        </w:rPr>
        <w:t xml:space="preserve"> baby who was initiated into the baby and toddler session to the retired ballet professor in his 80s who travelled in by bus and train to lead a session, to the children who dropped in after school to chat and help complete jigsaw puzzles. The space is running every Monday with more opportunities involving local schools, faith groups and community services.</w:t>
      </w:r>
    </w:p>
    <w:p w14:paraId="57C8BE25" w14:textId="4FF3548A" w:rsidR="00910349" w:rsidRPr="00910349" w:rsidRDefault="00910349" w:rsidP="00910349">
      <w:pPr>
        <w:rPr>
          <w:rFonts w:cstheme="minorHAnsi"/>
          <w:sz w:val="24"/>
          <w:szCs w:val="24"/>
        </w:rPr>
      </w:pPr>
      <w:r w:rsidRPr="00910349">
        <w:rPr>
          <w:rFonts w:cstheme="minorHAnsi"/>
          <w:sz w:val="24"/>
          <w:szCs w:val="24"/>
        </w:rPr>
        <w:t>AHN’s Centre for Intergenerational Practice, Research and Development will launch on 30 November. They are building a strong national and international network and are welcoming new members. See </w:t>
      </w:r>
      <w:hyperlink r:id="rId8" w:tgtFrame="_blank" w:history="1">
        <w:r w:rsidRPr="00910349">
          <w:rPr>
            <w:rStyle w:val="Hyperlink"/>
            <w:rFonts w:cstheme="minorHAnsi"/>
            <w:sz w:val="24"/>
            <w:szCs w:val="24"/>
          </w:rPr>
          <w:t>https://ciprdcouk.wordpress.com/</w:t>
        </w:r>
      </w:hyperlink>
    </w:p>
    <w:p w14:paraId="0F8A909D" w14:textId="44FF1FD4" w:rsidR="00910349" w:rsidRPr="00910349" w:rsidRDefault="00910349" w:rsidP="00910349">
      <w:pPr>
        <w:rPr>
          <w:rFonts w:cstheme="minorHAnsi"/>
          <w:sz w:val="24"/>
          <w:szCs w:val="24"/>
        </w:rPr>
      </w:pPr>
      <w:r w:rsidRPr="00910349">
        <w:rPr>
          <w:rFonts w:cstheme="minorHAnsi"/>
          <w:sz w:val="24"/>
          <w:szCs w:val="24"/>
        </w:rPr>
        <w:t>Registration is also open for AHN’s next cohort of students for their NCFE accredited Level 3 qualifications in Intergenerational practice. The taught online courses begin on 4 January 2024. More information is available at </w:t>
      </w:r>
      <w:hyperlink r:id="rId9" w:tgtFrame="_blank" w:history="1">
        <w:r w:rsidRPr="00910349">
          <w:rPr>
            <w:rStyle w:val="Hyperlink"/>
            <w:rFonts w:cstheme="minorHAnsi"/>
            <w:sz w:val="24"/>
            <w:szCs w:val="24"/>
          </w:rPr>
          <w:t>AHN Education and Training</w:t>
        </w:r>
      </w:hyperlink>
    </w:p>
    <w:p w14:paraId="51DA9DC4" w14:textId="77777777" w:rsidR="00910349" w:rsidRPr="00910349" w:rsidRDefault="00910349" w:rsidP="00910349">
      <w:pPr>
        <w:rPr>
          <w:rFonts w:cstheme="minorHAnsi"/>
          <w:sz w:val="24"/>
          <w:szCs w:val="24"/>
        </w:rPr>
      </w:pPr>
      <w:r w:rsidRPr="00910349">
        <w:rPr>
          <w:rFonts w:cstheme="minorHAnsi"/>
          <w:sz w:val="24"/>
          <w:szCs w:val="24"/>
        </w:rPr>
        <w:t xml:space="preserve">The third </w:t>
      </w:r>
      <w:proofErr w:type="spellStart"/>
      <w:r w:rsidRPr="00910349">
        <w:rPr>
          <w:rFonts w:cstheme="minorHAnsi"/>
          <w:sz w:val="24"/>
          <w:szCs w:val="24"/>
        </w:rPr>
        <w:t>NIghtingale</w:t>
      </w:r>
      <w:proofErr w:type="spellEnd"/>
      <w:r w:rsidRPr="00910349">
        <w:rPr>
          <w:rFonts w:cstheme="minorHAnsi"/>
          <w:sz w:val="24"/>
          <w:szCs w:val="24"/>
        </w:rPr>
        <w:t xml:space="preserve"> Hammerson Care Home Research Forum meets on 29 November. Judith Ish-</w:t>
      </w:r>
      <w:proofErr w:type="spellStart"/>
      <w:r w:rsidRPr="00910349">
        <w:rPr>
          <w:rFonts w:cstheme="minorHAnsi"/>
          <w:sz w:val="24"/>
          <w:szCs w:val="24"/>
        </w:rPr>
        <w:t>Horowicz</w:t>
      </w:r>
      <w:proofErr w:type="spellEnd"/>
      <w:r w:rsidRPr="00910349">
        <w:rPr>
          <w:rFonts w:cstheme="minorHAnsi"/>
          <w:sz w:val="24"/>
          <w:szCs w:val="24"/>
        </w:rPr>
        <w:t xml:space="preserve"> will be speaking about developments in Intergenerational work, along with other speakers. Check it out at </w:t>
      </w:r>
      <w:hyperlink r:id="rId10" w:tgtFrame="_blank" w:history="1">
        <w:r w:rsidRPr="00910349">
          <w:rPr>
            <w:rStyle w:val="Hyperlink"/>
            <w:rFonts w:cstheme="minorHAnsi"/>
            <w:sz w:val="24"/>
            <w:szCs w:val="24"/>
          </w:rPr>
          <w:t>Care Home Research Forum 2023 | Nightingale Hammerson</w:t>
        </w:r>
      </w:hyperlink>
    </w:p>
    <w:p w14:paraId="4AE35406" w14:textId="77777777" w:rsidR="00910349" w:rsidRPr="00910349" w:rsidRDefault="00910349" w:rsidP="00910349">
      <w:pPr>
        <w:rPr>
          <w:rFonts w:cstheme="minorHAnsi"/>
          <w:sz w:val="24"/>
          <w:szCs w:val="24"/>
        </w:rPr>
      </w:pPr>
    </w:p>
    <w:p w14:paraId="0E1B52A2" w14:textId="77777777" w:rsidR="00910349" w:rsidRPr="00910349" w:rsidRDefault="00910349" w:rsidP="00910349">
      <w:pPr>
        <w:rPr>
          <w:rFonts w:cstheme="minorHAnsi"/>
          <w:b/>
          <w:bCs/>
          <w:color w:val="FF0000"/>
          <w:sz w:val="24"/>
          <w:szCs w:val="24"/>
        </w:rPr>
      </w:pPr>
      <w:r w:rsidRPr="00910349">
        <w:rPr>
          <w:rFonts w:cstheme="minorHAnsi"/>
          <w:b/>
          <w:bCs/>
          <w:color w:val="FF0000"/>
          <w:sz w:val="24"/>
          <w:szCs w:val="24"/>
        </w:rPr>
        <w:t>NEWS, RESOURCES AND EVENTS</w:t>
      </w:r>
    </w:p>
    <w:p w14:paraId="493DCC45" w14:textId="77777777" w:rsidR="00910349" w:rsidRPr="00910349" w:rsidRDefault="00910349" w:rsidP="00910349">
      <w:pPr>
        <w:rPr>
          <w:rFonts w:cstheme="minorHAnsi"/>
          <w:sz w:val="24"/>
          <w:szCs w:val="24"/>
        </w:rPr>
      </w:pPr>
    </w:p>
    <w:p w14:paraId="62D24E7A" w14:textId="77777777" w:rsidR="00910349" w:rsidRPr="00910349" w:rsidRDefault="00910349" w:rsidP="00910349">
      <w:pPr>
        <w:rPr>
          <w:rFonts w:cstheme="minorHAnsi"/>
          <w:sz w:val="24"/>
          <w:szCs w:val="24"/>
        </w:rPr>
      </w:pPr>
      <w:r w:rsidRPr="00910349">
        <w:rPr>
          <w:rFonts w:cstheme="minorHAnsi"/>
          <w:b/>
          <w:bCs/>
          <w:color w:val="FF0000"/>
          <w:sz w:val="24"/>
          <w:szCs w:val="24"/>
        </w:rPr>
        <w:t>Making an impact:</w:t>
      </w:r>
      <w:r w:rsidRPr="00910349">
        <w:rPr>
          <w:rFonts w:cstheme="minorHAnsi"/>
          <w:color w:val="FF0000"/>
          <w:sz w:val="24"/>
          <w:szCs w:val="24"/>
        </w:rPr>
        <w:t xml:space="preserve"> </w:t>
      </w:r>
      <w:r w:rsidRPr="00910349">
        <w:rPr>
          <w:rFonts w:cstheme="minorHAnsi"/>
          <w:sz w:val="24"/>
          <w:szCs w:val="24"/>
        </w:rPr>
        <w:t xml:space="preserve">Ready Generations has just published its first annual impact report about its co-located nursery at Chester Belong Village. The report will be available at </w:t>
      </w:r>
      <w:hyperlink r:id="rId11" w:history="1">
        <w:r w:rsidRPr="00910349">
          <w:rPr>
            <w:rStyle w:val="Hyperlink"/>
            <w:rFonts w:cstheme="minorHAnsi"/>
            <w:sz w:val="24"/>
            <w:szCs w:val="24"/>
          </w:rPr>
          <w:t>Ready Generations – The authentic integration of early childhood services</w:t>
        </w:r>
      </w:hyperlink>
    </w:p>
    <w:p w14:paraId="39198F3D" w14:textId="77777777" w:rsidR="00910349" w:rsidRPr="00910349" w:rsidRDefault="00910349" w:rsidP="00910349">
      <w:pPr>
        <w:rPr>
          <w:rFonts w:cstheme="minorHAnsi"/>
          <w:sz w:val="24"/>
          <w:szCs w:val="24"/>
        </w:rPr>
      </w:pPr>
    </w:p>
    <w:p w14:paraId="18D89064" w14:textId="0A74DEDC" w:rsidR="00910349" w:rsidRPr="00910349" w:rsidRDefault="00910349" w:rsidP="00910349">
      <w:pPr>
        <w:rPr>
          <w:rFonts w:cstheme="minorHAnsi"/>
          <w:sz w:val="24"/>
          <w:szCs w:val="24"/>
        </w:rPr>
      </w:pPr>
      <w:r w:rsidRPr="00910349">
        <w:rPr>
          <w:rFonts w:cstheme="minorHAnsi"/>
          <w:b/>
          <w:bCs/>
          <w:color w:val="FF0000"/>
          <w:sz w:val="24"/>
          <w:szCs w:val="24"/>
        </w:rPr>
        <w:t>Workplaces for all ages:</w:t>
      </w:r>
      <w:r w:rsidRPr="00910349">
        <w:rPr>
          <w:rFonts w:cstheme="minorHAnsi"/>
          <w:color w:val="FF0000"/>
          <w:sz w:val="24"/>
          <w:szCs w:val="24"/>
        </w:rPr>
        <w:t xml:space="preserve"> </w:t>
      </w:r>
      <w:r w:rsidRPr="00910349">
        <w:rPr>
          <w:rFonts w:cstheme="minorHAnsi"/>
          <w:sz w:val="24"/>
          <w:szCs w:val="24"/>
        </w:rPr>
        <w:t xml:space="preserve">We are pleased to see that </w:t>
      </w:r>
      <w:proofErr w:type="spellStart"/>
      <w:r w:rsidRPr="00910349">
        <w:rPr>
          <w:rFonts w:cstheme="minorHAnsi"/>
          <w:sz w:val="24"/>
          <w:szCs w:val="24"/>
        </w:rPr>
        <w:t>GrandNanny</w:t>
      </w:r>
      <w:proofErr w:type="spellEnd"/>
      <w:r w:rsidRPr="00910349">
        <w:rPr>
          <w:rFonts w:cstheme="minorHAnsi"/>
          <w:sz w:val="24"/>
          <w:szCs w:val="24"/>
        </w:rPr>
        <w:t xml:space="preserve"> has extended its role as </w:t>
      </w:r>
      <w:proofErr w:type="spellStart"/>
      <w:r w:rsidRPr="00910349">
        <w:rPr>
          <w:rFonts w:cstheme="minorHAnsi"/>
          <w:sz w:val="24"/>
          <w:szCs w:val="24"/>
        </w:rPr>
        <w:t>Grandworks</w:t>
      </w:r>
      <w:proofErr w:type="spellEnd"/>
      <w:r w:rsidRPr="00910349">
        <w:rPr>
          <w:rFonts w:cstheme="minorHAnsi"/>
          <w:sz w:val="24"/>
          <w:szCs w:val="24"/>
        </w:rPr>
        <w:t xml:space="preserve"> to help match employers with skilled workers aged over 50. Find out more: </w:t>
      </w:r>
      <w:hyperlink r:id="rId12" w:history="1">
        <w:r w:rsidRPr="00910349">
          <w:rPr>
            <w:rStyle w:val="Hyperlink"/>
            <w:rFonts w:cstheme="minorHAnsi"/>
            <w:sz w:val="24"/>
            <w:szCs w:val="24"/>
          </w:rPr>
          <w:t>https://grandworks.co.uk/</w:t>
        </w:r>
      </w:hyperlink>
    </w:p>
    <w:p w14:paraId="47281ADA" w14:textId="77777777" w:rsidR="00910349" w:rsidRPr="00910349" w:rsidRDefault="00910349" w:rsidP="00910349">
      <w:pPr>
        <w:rPr>
          <w:rFonts w:cstheme="minorHAnsi"/>
          <w:sz w:val="24"/>
          <w:szCs w:val="24"/>
        </w:rPr>
      </w:pPr>
      <w:r w:rsidRPr="00910349">
        <w:rPr>
          <w:rFonts w:cstheme="minorHAnsi"/>
          <w:sz w:val="24"/>
          <w:szCs w:val="24"/>
        </w:rPr>
        <w:t xml:space="preserve">United for All Ages recently contributed to a debate about ‘managing a multigenerational workplace’ – see: </w:t>
      </w:r>
      <w:hyperlink r:id="rId13" w:history="1">
        <w:r w:rsidRPr="00910349">
          <w:rPr>
            <w:rStyle w:val="Hyperlink"/>
            <w:rFonts w:cstheme="minorHAnsi"/>
            <w:sz w:val="24"/>
            <w:szCs w:val="24"/>
          </w:rPr>
          <w:t>https://www.linkedin.com/events/managingamulti-generationalwork7104412297267142656/theater/</w:t>
        </w:r>
      </w:hyperlink>
      <w:r w:rsidRPr="00910349">
        <w:rPr>
          <w:rFonts w:cstheme="minorHAnsi"/>
          <w:sz w:val="24"/>
          <w:szCs w:val="24"/>
        </w:rPr>
        <w:t xml:space="preserve">  </w:t>
      </w:r>
    </w:p>
    <w:p w14:paraId="689B04D2" w14:textId="77777777" w:rsidR="00910349" w:rsidRPr="00910349" w:rsidRDefault="00910349" w:rsidP="00910349">
      <w:pPr>
        <w:rPr>
          <w:rFonts w:cstheme="minorHAnsi"/>
          <w:sz w:val="24"/>
          <w:szCs w:val="24"/>
        </w:rPr>
      </w:pPr>
    </w:p>
    <w:p w14:paraId="1E14CE26" w14:textId="77777777" w:rsidR="00910349" w:rsidRPr="00910349" w:rsidRDefault="00910349" w:rsidP="00910349">
      <w:pPr>
        <w:rPr>
          <w:rFonts w:cstheme="minorHAnsi"/>
          <w:sz w:val="24"/>
          <w:szCs w:val="24"/>
        </w:rPr>
      </w:pPr>
      <w:r w:rsidRPr="00910349">
        <w:rPr>
          <w:rFonts w:cstheme="minorHAnsi"/>
          <w:b/>
          <w:bCs/>
          <w:color w:val="FF0000"/>
          <w:sz w:val="24"/>
          <w:szCs w:val="24"/>
        </w:rPr>
        <w:lastRenderedPageBreak/>
        <w:t>New reading:</w:t>
      </w:r>
      <w:r w:rsidRPr="00910349">
        <w:rPr>
          <w:rFonts w:cstheme="minorHAnsi"/>
          <w:color w:val="FF0000"/>
          <w:sz w:val="24"/>
          <w:szCs w:val="24"/>
        </w:rPr>
        <w:t xml:space="preserve"> </w:t>
      </w:r>
      <w:r w:rsidRPr="00910349">
        <w:rPr>
          <w:rFonts w:cstheme="minorHAnsi"/>
          <w:sz w:val="24"/>
          <w:szCs w:val="24"/>
        </w:rPr>
        <w:t xml:space="preserve">Working Wise has just published this article on connecting the generations through work and through care: </w:t>
      </w:r>
      <w:hyperlink r:id="rId14" w:history="1">
        <w:r w:rsidRPr="00910349">
          <w:rPr>
            <w:rStyle w:val="Hyperlink"/>
            <w:rFonts w:cstheme="minorHAnsi"/>
            <w:sz w:val="24"/>
            <w:szCs w:val="24"/>
          </w:rPr>
          <w:t>https://www.workingwise.co.uk/getting-the-generations-together/</w:t>
        </w:r>
      </w:hyperlink>
    </w:p>
    <w:p w14:paraId="1F3543D3" w14:textId="77777777" w:rsidR="00910349" w:rsidRPr="00910349" w:rsidRDefault="00910349" w:rsidP="00910349">
      <w:pPr>
        <w:rPr>
          <w:rFonts w:cstheme="minorHAnsi"/>
          <w:sz w:val="24"/>
          <w:szCs w:val="24"/>
        </w:rPr>
      </w:pPr>
    </w:p>
    <w:p w14:paraId="5977BC15" w14:textId="77777777" w:rsidR="00910349" w:rsidRPr="00910349" w:rsidRDefault="00910349" w:rsidP="00910349">
      <w:pPr>
        <w:rPr>
          <w:rFonts w:cstheme="minorHAnsi"/>
          <w:b/>
          <w:bCs/>
          <w:color w:val="FF0000"/>
          <w:sz w:val="24"/>
          <w:szCs w:val="24"/>
        </w:rPr>
      </w:pPr>
      <w:r w:rsidRPr="00910349">
        <w:rPr>
          <w:rFonts w:cstheme="minorHAnsi"/>
          <w:b/>
          <w:bCs/>
          <w:color w:val="FF0000"/>
          <w:sz w:val="24"/>
          <w:szCs w:val="24"/>
        </w:rPr>
        <w:t xml:space="preserve">Shifting how we view ageing: </w:t>
      </w:r>
      <w:r w:rsidRPr="00910349">
        <w:rPr>
          <w:rFonts w:cstheme="minorHAnsi"/>
          <w:color w:val="000000"/>
          <w:sz w:val="24"/>
          <w:szCs w:val="24"/>
          <w:lang w:eastAsia="en-GB"/>
        </w:rPr>
        <w:t xml:space="preserve">King’s College London has published a report based on its Policy Lab on Shifting How We View the Ageing Process that took place last autumn. They have been undertaking a range of follow up work and events this year and welcome further inputs. See the report: </w:t>
      </w:r>
      <w:hyperlink r:id="rId15" w:history="1">
        <w:r w:rsidRPr="00910349">
          <w:rPr>
            <w:rStyle w:val="Hyperlink"/>
            <w:rFonts w:cstheme="minorHAnsi"/>
            <w:color w:val="000000"/>
            <w:sz w:val="24"/>
            <w:szCs w:val="24"/>
          </w:rPr>
          <w:t>https://www.kcl.ac.uk/policy-institute/assets/shifting-how-we-view-the-ageing-process.pdf</w:t>
        </w:r>
      </w:hyperlink>
    </w:p>
    <w:p w14:paraId="617767F0" w14:textId="77777777" w:rsidR="00910349" w:rsidRPr="00910349" w:rsidRDefault="00910349" w:rsidP="00910349">
      <w:pPr>
        <w:rPr>
          <w:rFonts w:cstheme="minorHAnsi"/>
          <w:sz w:val="24"/>
          <w:szCs w:val="24"/>
        </w:rPr>
      </w:pPr>
    </w:p>
    <w:p w14:paraId="4643948B" w14:textId="64BD0532" w:rsidR="00910349" w:rsidRPr="00910349" w:rsidRDefault="00910349" w:rsidP="00910349">
      <w:pPr>
        <w:rPr>
          <w:rFonts w:cstheme="minorHAnsi"/>
          <w:b/>
          <w:bCs/>
          <w:sz w:val="24"/>
          <w:szCs w:val="24"/>
        </w:rPr>
      </w:pPr>
      <w:r w:rsidRPr="00910349">
        <w:rPr>
          <w:rFonts w:cstheme="minorHAnsi"/>
          <w:b/>
          <w:bCs/>
          <w:color w:val="FF0000"/>
          <w:sz w:val="24"/>
          <w:szCs w:val="24"/>
        </w:rPr>
        <w:t>GWT membership scheme:</w:t>
      </w:r>
      <w:r w:rsidRPr="00910349">
        <w:rPr>
          <w:rFonts w:cstheme="minorHAnsi"/>
          <w:color w:val="FF0000"/>
          <w:sz w:val="24"/>
          <w:szCs w:val="24"/>
        </w:rPr>
        <w:t xml:space="preserve"> </w:t>
      </w:r>
      <w:r w:rsidRPr="00910349">
        <w:rPr>
          <w:rStyle w:val="contentpasted0"/>
          <w:rFonts w:cstheme="minorHAnsi"/>
          <w:sz w:val="24"/>
          <w:szCs w:val="24"/>
        </w:rPr>
        <w:t xml:space="preserve">Generations Working Together have introduced a </w:t>
      </w:r>
      <w:hyperlink r:id="rId16" w:history="1">
        <w:r w:rsidRPr="00910349">
          <w:rPr>
            <w:rStyle w:val="Hyperlink"/>
            <w:rFonts w:cstheme="minorHAnsi"/>
            <w:color w:val="auto"/>
            <w:sz w:val="24"/>
            <w:szCs w:val="24"/>
          </w:rPr>
          <w:t>new membership structure.</w:t>
        </w:r>
      </w:hyperlink>
      <w:r w:rsidRPr="00910349">
        <w:rPr>
          <w:rStyle w:val="contentpasted0"/>
          <w:rFonts w:cstheme="minorHAnsi"/>
          <w:sz w:val="24"/>
          <w:szCs w:val="24"/>
        </w:rPr>
        <w:t xml:space="preserve"> They have more categories of membership which are free – for example, if you’re a professional working in the Global South.  Some have reduced in price. </w:t>
      </w:r>
      <w:r w:rsidRPr="00910349">
        <w:rPr>
          <w:rFonts w:cstheme="minorHAnsi"/>
          <w:sz w:val="24"/>
          <w:szCs w:val="24"/>
        </w:rPr>
        <w:t>Their</w:t>
      </w:r>
      <w:r w:rsidRPr="00910349">
        <w:rPr>
          <w:rStyle w:val="contentpasted0"/>
          <w:rFonts w:cstheme="minorHAnsi"/>
          <w:sz w:val="24"/>
          <w:szCs w:val="24"/>
        </w:rPr>
        <w:t xml:space="preserve"> global reach and network </w:t>
      </w:r>
      <w:proofErr w:type="gramStart"/>
      <w:r w:rsidRPr="00910349">
        <w:rPr>
          <w:rStyle w:val="contentpasted0"/>
          <w:rFonts w:cstheme="minorHAnsi"/>
          <w:sz w:val="24"/>
          <w:szCs w:val="24"/>
        </w:rPr>
        <w:t>is</w:t>
      </w:r>
      <w:proofErr w:type="gramEnd"/>
      <w:r w:rsidRPr="00910349">
        <w:rPr>
          <w:rStyle w:val="contentpasted0"/>
          <w:rFonts w:cstheme="minorHAnsi"/>
          <w:sz w:val="24"/>
          <w:szCs w:val="24"/>
        </w:rPr>
        <w:t xml:space="preserve"> growing. With the success of </w:t>
      </w:r>
      <w:hyperlink r:id="rId17" w:history="1">
        <w:r w:rsidRPr="00910349">
          <w:rPr>
            <w:rStyle w:val="Hyperlink"/>
            <w:rFonts w:cstheme="minorHAnsi"/>
            <w:color w:val="auto"/>
            <w:sz w:val="24"/>
            <w:szCs w:val="24"/>
          </w:rPr>
          <w:t>IGWeek23</w:t>
        </w:r>
      </w:hyperlink>
      <w:r w:rsidRPr="00910349">
        <w:rPr>
          <w:rFonts w:cstheme="minorHAnsi"/>
          <w:sz w:val="24"/>
          <w:szCs w:val="24"/>
        </w:rPr>
        <w:t> </w:t>
      </w:r>
      <w:r w:rsidRPr="00910349">
        <w:rPr>
          <w:rStyle w:val="contentpasted1"/>
          <w:rFonts w:cstheme="minorHAnsi"/>
          <w:color w:val="000000"/>
          <w:sz w:val="24"/>
          <w:szCs w:val="24"/>
          <w:shd w:val="clear" w:color="auto" w:fill="FFFFFF"/>
        </w:rPr>
        <w:t xml:space="preserve"> and their online </w:t>
      </w:r>
      <w:hyperlink r:id="rId18" w:history="1">
        <w:r w:rsidRPr="00910349">
          <w:rPr>
            <w:rStyle w:val="Hyperlink"/>
            <w:rFonts w:cstheme="minorHAnsi"/>
            <w:sz w:val="24"/>
            <w:szCs w:val="24"/>
            <w:shd w:val="clear" w:color="auto" w:fill="FFFFFF"/>
          </w:rPr>
          <w:t>International Certificate in Intergenerational Practice</w:t>
        </w:r>
      </w:hyperlink>
      <w:r w:rsidRPr="00910349">
        <w:rPr>
          <w:rStyle w:val="contentpasted1"/>
          <w:rFonts w:cstheme="minorHAnsi"/>
          <w:color w:val="000000"/>
          <w:sz w:val="24"/>
          <w:szCs w:val="24"/>
          <w:shd w:val="clear" w:color="auto" w:fill="FFFFFF"/>
        </w:rPr>
        <w:t>,</w:t>
      </w:r>
      <w:r w:rsidRPr="00910349">
        <w:rPr>
          <w:rStyle w:val="contentpasted0"/>
          <w:rFonts w:cstheme="minorHAnsi"/>
          <w:sz w:val="24"/>
          <w:szCs w:val="24"/>
        </w:rPr>
        <w:t> GWT is dedicated to advancing intergenerational work and connecting people from around the world who want to make a positive impact.</w:t>
      </w:r>
    </w:p>
    <w:p w14:paraId="29A681FF" w14:textId="77777777" w:rsidR="00910349" w:rsidRPr="00910349" w:rsidRDefault="00910349" w:rsidP="00910349">
      <w:pPr>
        <w:rPr>
          <w:rFonts w:cstheme="minorHAnsi"/>
          <w:sz w:val="24"/>
          <w:szCs w:val="24"/>
        </w:rPr>
      </w:pPr>
      <w:r w:rsidRPr="00910349">
        <w:rPr>
          <w:rStyle w:val="contentpasted0"/>
          <w:rFonts w:cstheme="minorHAnsi"/>
          <w:sz w:val="24"/>
          <w:szCs w:val="24"/>
        </w:rPr>
        <w:t xml:space="preserve">Check out the new offer – and receive access to training at a discounted rate, online thematic networks and priority booking for events, resources, tools and publications, expert </w:t>
      </w:r>
      <w:proofErr w:type="gramStart"/>
      <w:r w:rsidRPr="00910349">
        <w:rPr>
          <w:rStyle w:val="contentpasted0"/>
          <w:rFonts w:cstheme="minorHAnsi"/>
          <w:sz w:val="24"/>
          <w:szCs w:val="24"/>
        </w:rPr>
        <w:t>guidance</w:t>
      </w:r>
      <w:proofErr w:type="gramEnd"/>
      <w:r w:rsidRPr="00910349">
        <w:rPr>
          <w:rStyle w:val="contentpasted0"/>
          <w:rFonts w:cstheme="minorHAnsi"/>
          <w:sz w:val="24"/>
          <w:szCs w:val="24"/>
        </w:rPr>
        <w:t xml:space="preserve"> and support as well as access to a growing international network.  Find out more here: </w:t>
      </w:r>
      <w:hyperlink r:id="rId19" w:history="1">
        <w:r w:rsidRPr="00910349">
          <w:rPr>
            <w:rStyle w:val="Hyperlink"/>
            <w:rFonts w:cstheme="minorHAnsi"/>
            <w:color w:val="auto"/>
            <w:sz w:val="24"/>
            <w:szCs w:val="24"/>
          </w:rPr>
          <w:t>https://generationsworkingtogether.org/become-a-member</w:t>
        </w:r>
      </w:hyperlink>
      <w:r w:rsidRPr="00910349">
        <w:rPr>
          <w:rFonts w:cstheme="minorHAnsi"/>
          <w:sz w:val="24"/>
          <w:szCs w:val="24"/>
        </w:rPr>
        <w:t> </w:t>
      </w:r>
    </w:p>
    <w:p w14:paraId="73D5E3E2" w14:textId="77777777" w:rsidR="00910349" w:rsidRPr="00910349" w:rsidRDefault="00910349" w:rsidP="00910349">
      <w:pPr>
        <w:rPr>
          <w:rFonts w:cstheme="minorHAnsi"/>
          <w:sz w:val="24"/>
          <w:szCs w:val="24"/>
        </w:rPr>
      </w:pPr>
    </w:p>
    <w:p w14:paraId="6F94438B" w14:textId="77777777" w:rsidR="00910349" w:rsidRPr="00910349" w:rsidRDefault="00910349" w:rsidP="00910349">
      <w:pPr>
        <w:rPr>
          <w:rFonts w:cstheme="minorHAnsi"/>
          <w:b/>
          <w:bCs/>
          <w:color w:val="FF0000"/>
          <w:sz w:val="24"/>
          <w:szCs w:val="24"/>
        </w:rPr>
      </w:pPr>
      <w:r w:rsidRPr="00910349">
        <w:rPr>
          <w:rFonts w:cstheme="minorHAnsi"/>
          <w:b/>
          <w:bCs/>
          <w:color w:val="FF0000"/>
          <w:sz w:val="24"/>
          <w:szCs w:val="24"/>
        </w:rPr>
        <w:t>Regenerating outdated sheltered housing:</w:t>
      </w:r>
    </w:p>
    <w:tbl>
      <w:tblPr>
        <w:tblW w:w="5000" w:type="pct"/>
        <w:tblCellMar>
          <w:left w:w="0" w:type="dxa"/>
          <w:right w:w="0" w:type="dxa"/>
        </w:tblCellMar>
        <w:tblLook w:val="04A0" w:firstRow="1" w:lastRow="0" w:firstColumn="1" w:lastColumn="0" w:noHBand="0" w:noVBand="1"/>
      </w:tblPr>
      <w:tblGrid>
        <w:gridCol w:w="9026"/>
      </w:tblGrid>
      <w:tr w:rsidR="00910349" w:rsidRPr="00910349" w14:paraId="2CEB49B9" w14:textId="77777777" w:rsidTr="00910349">
        <w:tc>
          <w:tcPr>
            <w:tcW w:w="0" w:type="auto"/>
            <w:hideMark/>
          </w:tcPr>
          <w:p w14:paraId="25F021CF" w14:textId="77777777" w:rsidR="00910349" w:rsidRPr="00910349" w:rsidRDefault="00910349">
            <w:pPr>
              <w:rPr>
                <w:rFonts w:cstheme="minorHAnsi"/>
                <w:color w:val="333333"/>
                <w:sz w:val="24"/>
                <w:szCs w:val="24"/>
              </w:rPr>
            </w:pPr>
            <w:r w:rsidRPr="00910349">
              <w:rPr>
                <w:rFonts w:cstheme="minorHAnsi"/>
                <w:color w:val="333333"/>
                <w:sz w:val="24"/>
                <w:szCs w:val="24"/>
              </w:rPr>
              <w:t>A new All Party Parliamentary Group inquiry has been launched on the regeneration of outdated sheltered housing. It seeks to understand how best to regenerate the existing supply of outdated sheltered housing to meet the demands of the 21st century. This is also a chance to promote intergenerational housing in sheltered housing schemes.</w:t>
            </w:r>
          </w:p>
          <w:p w14:paraId="084DD4D9" w14:textId="77777777" w:rsidR="00910349" w:rsidRPr="00910349" w:rsidRDefault="00910349">
            <w:pPr>
              <w:rPr>
                <w:rFonts w:cstheme="minorHAnsi"/>
                <w:color w:val="333333"/>
                <w:sz w:val="24"/>
                <w:szCs w:val="24"/>
              </w:rPr>
            </w:pPr>
            <w:r w:rsidRPr="00910349">
              <w:rPr>
                <w:rStyle w:val="Strong"/>
                <w:rFonts w:cstheme="minorHAnsi"/>
                <w:b w:val="0"/>
                <w:bCs w:val="0"/>
                <w:color w:val="1F1F1F"/>
                <w:sz w:val="24"/>
                <w:szCs w:val="24"/>
              </w:rPr>
              <w:t>The deadline for submissions is Friday 23 February 2024. See:</w:t>
            </w:r>
            <w:r w:rsidRPr="00910349">
              <w:rPr>
                <w:rStyle w:val="Strong"/>
                <w:rFonts w:cstheme="minorHAnsi"/>
                <w:color w:val="1F1F1F"/>
                <w:sz w:val="24"/>
                <w:szCs w:val="24"/>
              </w:rPr>
              <w:t xml:space="preserve"> </w:t>
            </w:r>
            <w:hyperlink r:id="rId20" w:history="1">
              <w:r w:rsidRPr="00910349">
                <w:rPr>
                  <w:rStyle w:val="Hyperlink"/>
                  <w:rFonts w:cstheme="minorHAnsi"/>
                  <w:sz w:val="24"/>
                  <w:szCs w:val="24"/>
                </w:rPr>
                <w:t>APPG Inquiry: Regeneration of Outdated Sheltered Housing - Sheltered housing - Housing for Older People - Housing - Topics - Resources - Housing LIN</w:t>
              </w:r>
            </w:hyperlink>
          </w:p>
        </w:tc>
      </w:tr>
    </w:tbl>
    <w:p w14:paraId="5977FD38" w14:textId="77777777" w:rsidR="00910349" w:rsidRPr="00910349" w:rsidRDefault="00910349" w:rsidP="00910349">
      <w:pPr>
        <w:rPr>
          <w:rFonts w:cstheme="minorHAnsi"/>
          <w:vanish/>
          <w:color w:val="000000"/>
          <w:sz w:val="24"/>
          <w:szCs w:val="24"/>
        </w:rPr>
      </w:pPr>
    </w:p>
    <w:tbl>
      <w:tblPr>
        <w:tblW w:w="0" w:type="auto"/>
        <w:tblCellMar>
          <w:left w:w="0" w:type="dxa"/>
          <w:right w:w="0" w:type="dxa"/>
        </w:tblCellMar>
        <w:tblLook w:val="04A0" w:firstRow="1" w:lastRow="0" w:firstColumn="1" w:lastColumn="0" w:noHBand="0" w:noVBand="1"/>
      </w:tblPr>
      <w:tblGrid>
        <w:gridCol w:w="55"/>
      </w:tblGrid>
      <w:tr w:rsidR="00910349" w:rsidRPr="00910349" w14:paraId="355C3570" w14:textId="77777777" w:rsidTr="00910349">
        <w:trPr>
          <w:trHeight w:val="270"/>
        </w:trPr>
        <w:tc>
          <w:tcPr>
            <w:tcW w:w="0" w:type="auto"/>
            <w:hideMark/>
          </w:tcPr>
          <w:p w14:paraId="6B3A4454" w14:textId="77777777" w:rsidR="00910349" w:rsidRPr="00910349" w:rsidRDefault="00910349">
            <w:pPr>
              <w:rPr>
                <w:rFonts w:cstheme="minorHAnsi"/>
                <w:sz w:val="24"/>
                <w:szCs w:val="24"/>
              </w:rPr>
            </w:pPr>
            <w:r w:rsidRPr="00910349">
              <w:rPr>
                <w:rFonts w:cstheme="minorHAnsi"/>
                <w:sz w:val="24"/>
                <w:szCs w:val="24"/>
              </w:rPr>
              <w:t> </w:t>
            </w:r>
          </w:p>
        </w:tc>
      </w:tr>
    </w:tbl>
    <w:p w14:paraId="2D7AEB52" w14:textId="77777777" w:rsidR="00910349" w:rsidRPr="00910349" w:rsidRDefault="00910349" w:rsidP="00910349">
      <w:pPr>
        <w:rPr>
          <w:rFonts w:cstheme="minorHAnsi"/>
          <w:color w:val="000000"/>
          <w:sz w:val="24"/>
          <w:szCs w:val="24"/>
        </w:rPr>
      </w:pPr>
      <w:bookmarkStart w:id="0" w:name="group2"/>
      <w:bookmarkEnd w:id="0"/>
    </w:p>
    <w:p w14:paraId="769FE17F" w14:textId="427D34C4" w:rsidR="00910349" w:rsidRPr="00910349" w:rsidRDefault="00910349" w:rsidP="00910349">
      <w:pPr>
        <w:rPr>
          <w:rFonts w:cstheme="minorHAnsi"/>
          <w:sz w:val="24"/>
          <w:szCs w:val="24"/>
        </w:rPr>
      </w:pPr>
      <w:proofErr w:type="spellStart"/>
      <w:r w:rsidRPr="00910349">
        <w:rPr>
          <w:rFonts w:cstheme="minorHAnsi"/>
          <w:b/>
          <w:bCs/>
          <w:color w:val="FF0000"/>
          <w:sz w:val="24"/>
          <w:szCs w:val="24"/>
        </w:rPr>
        <w:t>Homeshare</w:t>
      </w:r>
      <w:proofErr w:type="spellEnd"/>
      <w:r w:rsidRPr="00910349">
        <w:rPr>
          <w:rFonts w:cstheme="minorHAnsi"/>
          <w:b/>
          <w:bCs/>
          <w:color w:val="FF0000"/>
          <w:sz w:val="24"/>
          <w:szCs w:val="24"/>
        </w:rPr>
        <w:t xml:space="preserve"> webinar: </w:t>
      </w:r>
      <w:r w:rsidRPr="00910349">
        <w:rPr>
          <w:rFonts w:cstheme="minorHAnsi"/>
          <w:sz w:val="24"/>
          <w:szCs w:val="24"/>
        </w:rPr>
        <w:t>The latest</w:t>
      </w:r>
      <w:bookmarkStart w:id="1" w:name="story2"/>
      <w:bookmarkEnd w:id="1"/>
      <w:r w:rsidRPr="00910349">
        <w:rPr>
          <w:rFonts w:cstheme="minorHAnsi"/>
          <w:sz w:val="24"/>
          <w:szCs w:val="24"/>
        </w:rPr>
        <w:t xml:space="preserve"> Two Generations' </w:t>
      </w:r>
      <w:proofErr w:type="spellStart"/>
      <w:r w:rsidRPr="00910349">
        <w:rPr>
          <w:rFonts w:cstheme="minorHAnsi"/>
          <w:sz w:val="24"/>
          <w:szCs w:val="24"/>
        </w:rPr>
        <w:t>homeshare</w:t>
      </w:r>
      <w:proofErr w:type="spellEnd"/>
      <w:r w:rsidRPr="00910349">
        <w:rPr>
          <w:rFonts w:cstheme="minorHAnsi"/>
          <w:sz w:val="24"/>
          <w:szCs w:val="24"/>
        </w:rPr>
        <w:t xml:space="preserve"> webinar on Tuesday 7 November, will focus on how </w:t>
      </w:r>
      <w:proofErr w:type="spellStart"/>
      <w:r w:rsidRPr="00910349">
        <w:rPr>
          <w:rFonts w:cstheme="minorHAnsi"/>
          <w:sz w:val="24"/>
          <w:szCs w:val="24"/>
        </w:rPr>
        <w:t>homeshare</w:t>
      </w:r>
      <w:proofErr w:type="spellEnd"/>
      <w:r w:rsidRPr="00910349">
        <w:rPr>
          <w:rFonts w:cstheme="minorHAnsi"/>
          <w:sz w:val="24"/>
          <w:szCs w:val="24"/>
        </w:rPr>
        <w:t xml:space="preserve"> can help councils save money. It will be chaired by </w:t>
      </w:r>
      <w:r w:rsidRPr="00910349">
        <w:rPr>
          <w:rFonts w:cstheme="minorHAnsi"/>
          <w:sz w:val="24"/>
          <w:szCs w:val="24"/>
        </w:rPr>
        <w:lastRenderedPageBreak/>
        <w:t xml:space="preserve">Luciana Berger, former Shadow Health Minister and now senior Adviser at </w:t>
      </w:r>
      <w:proofErr w:type="spellStart"/>
      <w:r w:rsidRPr="00910349">
        <w:rPr>
          <w:rFonts w:cstheme="minorHAnsi"/>
          <w:sz w:val="24"/>
          <w:szCs w:val="24"/>
        </w:rPr>
        <w:t>iNHouse</w:t>
      </w:r>
      <w:proofErr w:type="spellEnd"/>
      <w:r w:rsidRPr="00910349">
        <w:rPr>
          <w:rFonts w:cstheme="minorHAnsi"/>
          <w:b/>
          <w:bCs/>
          <w:sz w:val="24"/>
          <w:szCs w:val="24"/>
        </w:rPr>
        <w:t xml:space="preserve"> </w:t>
      </w:r>
      <w:hyperlink r:id="rId21" w:tgtFrame="_blank" w:history="1">
        <w:r w:rsidRPr="00910349">
          <w:rPr>
            <w:rStyle w:val="Hyperlink"/>
            <w:rFonts w:cstheme="minorHAnsi"/>
            <w:b/>
            <w:bCs/>
            <w:color w:val="auto"/>
            <w:sz w:val="24"/>
            <w:szCs w:val="24"/>
          </w:rPr>
          <w:t>BOOK YOUR TICKET HERE</w:t>
        </w:r>
      </w:hyperlink>
      <w:r w:rsidRPr="00910349">
        <w:rPr>
          <w:rFonts w:cstheme="minorHAnsi"/>
          <w:sz w:val="24"/>
          <w:szCs w:val="24"/>
        </w:rPr>
        <w:t xml:space="preserve">  </w:t>
      </w:r>
    </w:p>
    <w:p w14:paraId="6E9ABA52" w14:textId="77777777" w:rsidR="00910349" w:rsidRPr="00910349" w:rsidRDefault="00910349" w:rsidP="00910349">
      <w:pPr>
        <w:rPr>
          <w:rFonts w:cstheme="minorHAnsi"/>
          <w:b/>
          <w:bCs/>
          <w:color w:val="000000"/>
          <w:sz w:val="24"/>
          <w:szCs w:val="24"/>
        </w:rPr>
      </w:pPr>
      <w:r w:rsidRPr="00910349">
        <w:rPr>
          <w:rFonts w:cstheme="minorHAnsi"/>
          <w:sz w:val="24"/>
          <w:szCs w:val="24"/>
        </w:rPr>
        <w:t xml:space="preserve">Their previous seminar on how </w:t>
      </w:r>
      <w:proofErr w:type="spellStart"/>
      <w:r w:rsidRPr="00910349">
        <w:rPr>
          <w:rFonts w:cstheme="minorHAnsi"/>
          <w:sz w:val="24"/>
          <w:szCs w:val="24"/>
        </w:rPr>
        <w:t>homeshare</w:t>
      </w:r>
      <w:proofErr w:type="spellEnd"/>
      <w:r w:rsidRPr="00910349">
        <w:rPr>
          <w:rFonts w:cstheme="minorHAnsi"/>
          <w:sz w:val="24"/>
          <w:szCs w:val="24"/>
        </w:rPr>
        <w:t xml:space="preserve"> can promote healthy lives can still be viewed at </w:t>
      </w:r>
      <w:hyperlink r:id="rId22" w:history="1">
        <w:r w:rsidRPr="00910349">
          <w:rPr>
            <w:rStyle w:val="Hyperlink"/>
            <w:rFonts w:cstheme="minorHAnsi"/>
            <w:color w:val="auto"/>
            <w:sz w:val="24"/>
            <w:szCs w:val="24"/>
          </w:rPr>
          <w:t xml:space="preserve">Two Generations Webinar: How </w:t>
        </w:r>
        <w:proofErr w:type="spellStart"/>
        <w:r w:rsidRPr="00910349">
          <w:rPr>
            <w:rStyle w:val="Hyperlink"/>
            <w:rFonts w:cstheme="minorHAnsi"/>
            <w:color w:val="auto"/>
            <w:sz w:val="24"/>
            <w:szCs w:val="24"/>
          </w:rPr>
          <w:t>Homeshare</w:t>
        </w:r>
        <w:proofErr w:type="spellEnd"/>
        <w:r w:rsidRPr="00910349">
          <w:rPr>
            <w:rStyle w:val="Hyperlink"/>
            <w:rFonts w:cstheme="minorHAnsi"/>
            <w:color w:val="auto"/>
            <w:sz w:val="24"/>
            <w:szCs w:val="24"/>
          </w:rPr>
          <w:t xml:space="preserve"> Helps Tackle Loneliness, Improves Health &amp; Social Impact - YouTube</w:t>
        </w:r>
      </w:hyperlink>
    </w:p>
    <w:p w14:paraId="40EADF4A" w14:textId="77777777" w:rsidR="00910349" w:rsidRPr="00910349" w:rsidRDefault="00910349" w:rsidP="00910349">
      <w:pPr>
        <w:rPr>
          <w:rFonts w:cstheme="minorHAnsi"/>
          <w:sz w:val="24"/>
          <w:szCs w:val="24"/>
        </w:rPr>
      </w:pPr>
    </w:p>
    <w:p w14:paraId="0D84EB55" w14:textId="77777777" w:rsidR="00910349" w:rsidRPr="00910349" w:rsidRDefault="00910349" w:rsidP="00910349">
      <w:pPr>
        <w:rPr>
          <w:rFonts w:cstheme="minorHAnsi"/>
          <w:b/>
          <w:bCs/>
          <w:sz w:val="24"/>
          <w:szCs w:val="24"/>
        </w:rPr>
      </w:pPr>
      <w:r w:rsidRPr="00910349">
        <w:rPr>
          <w:rFonts w:cstheme="minorHAnsi"/>
          <w:b/>
          <w:bCs/>
          <w:color w:val="FF0000"/>
          <w:sz w:val="24"/>
          <w:szCs w:val="24"/>
        </w:rPr>
        <w:t xml:space="preserve">Thought for the month from ILC-UK: </w:t>
      </w:r>
      <w:r w:rsidRPr="00910349">
        <w:rPr>
          <w:rStyle w:val="Emphasis"/>
          <w:rFonts w:cstheme="minorHAnsi"/>
          <w:i w:val="0"/>
          <w:iCs w:val="0"/>
          <w:color w:val="000000"/>
          <w:sz w:val="24"/>
          <w:szCs w:val="24"/>
          <w:bdr w:val="none" w:sz="0" w:space="0" w:color="auto" w:frame="1"/>
          <w:shd w:val="clear" w:color="auto" w:fill="FFFFFF"/>
        </w:rPr>
        <w:t xml:space="preserve">The share of wealth held by under-40s has plummeted over the past decade – from £7.53 in every £100 to only </w:t>
      </w:r>
      <w:proofErr w:type="gramStart"/>
      <w:r w:rsidRPr="00910349">
        <w:rPr>
          <w:rStyle w:val="Emphasis"/>
          <w:rFonts w:cstheme="minorHAnsi"/>
          <w:i w:val="0"/>
          <w:iCs w:val="0"/>
          <w:color w:val="000000"/>
          <w:sz w:val="24"/>
          <w:szCs w:val="24"/>
          <w:bdr w:val="none" w:sz="0" w:space="0" w:color="auto" w:frame="1"/>
          <w:shd w:val="clear" w:color="auto" w:fill="FFFFFF"/>
        </w:rPr>
        <w:t>£3.98</w:t>
      </w:r>
      <w:proofErr w:type="gramEnd"/>
    </w:p>
    <w:p w14:paraId="50602A5F" w14:textId="48480074" w:rsidR="00910349" w:rsidRDefault="00910349" w:rsidP="00910349">
      <w:pPr>
        <w:rPr>
          <w:rFonts w:cstheme="minorHAnsi"/>
          <w:sz w:val="24"/>
          <w:szCs w:val="24"/>
        </w:rPr>
      </w:pPr>
      <w:hyperlink r:id="rId23" w:history="1">
        <w:r w:rsidRPr="00910349">
          <w:rPr>
            <w:rStyle w:val="Hyperlink"/>
            <w:rFonts w:cstheme="minorHAnsi"/>
            <w:sz w:val="24"/>
            <w:szCs w:val="24"/>
          </w:rPr>
          <w:t>https://ilcuk.org.uk/future-pensioner-poverty/</w:t>
        </w:r>
      </w:hyperlink>
    </w:p>
    <w:p w14:paraId="5AE9C4E2" w14:textId="77777777" w:rsidR="00910349" w:rsidRPr="00910349" w:rsidRDefault="00910349" w:rsidP="00910349">
      <w:pPr>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9026"/>
      </w:tblGrid>
      <w:tr w:rsidR="00910349" w:rsidRPr="00910349" w14:paraId="72884E10" w14:textId="77777777" w:rsidTr="0091034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10349" w:rsidRPr="00910349" w14:paraId="35DE14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10349" w:rsidRPr="00910349" w14:paraId="6D307E67" w14:textId="77777777">
                    <w:tc>
                      <w:tcPr>
                        <w:tcW w:w="0" w:type="auto"/>
                        <w:tcMar>
                          <w:top w:w="0" w:type="dxa"/>
                          <w:left w:w="270" w:type="dxa"/>
                          <w:bottom w:w="135" w:type="dxa"/>
                          <w:right w:w="270" w:type="dxa"/>
                        </w:tcMar>
                        <w:hideMark/>
                      </w:tcPr>
                      <w:p w14:paraId="14466F82" w14:textId="77777777" w:rsidR="00910349" w:rsidRPr="00910349" w:rsidRDefault="00910349">
                        <w:pPr>
                          <w:rPr>
                            <w:rFonts w:cstheme="minorHAnsi"/>
                            <w:sz w:val="24"/>
                            <w:szCs w:val="24"/>
                          </w:rPr>
                        </w:pPr>
                        <w:r w:rsidRPr="00910349">
                          <w:rPr>
                            <w:rStyle w:val="Strong"/>
                            <w:rFonts w:cstheme="minorHAnsi"/>
                            <w:color w:val="FF0000"/>
                            <w:sz w:val="24"/>
                            <w:szCs w:val="24"/>
                          </w:rPr>
                          <w:t xml:space="preserve">New resource: </w:t>
                        </w:r>
                        <w:r w:rsidRPr="00910349">
                          <w:rPr>
                            <w:rStyle w:val="Strong"/>
                            <w:rFonts w:cstheme="minorHAnsi"/>
                            <w:b w:val="0"/>
                            <w:bCs w:val="0"/>
                            <w:sz w:val="24"/>
                            <w:szCs w:val="24"/>
                          </w:rPr>
                          <w:t>Build #AWorld4AllAges by </w:t>
                        </w:r>
                        <w:r w:rsidRPr="00910349">
                          <w:rPr>
                            <w:rStyle w:val="Emphasis"/>
                            <w:rFonts w:cstheme="minorHAnsi"/>
                            <w:sz w:val="24"/>
                            <w:szCs w:val="24"/>
                          </w:rPr>
                          <w:t>Connecting Generations</w:t>
                        </w:r>
                      </w:p>
                    </w:tc>
                  </w:tr>
                </w:tbl>
                <w:p w14:paraId="786E2DC0" w14:textId="77777777" w:rsidR="00910349" w:rsidRPr="00910349" w:rsidRDefault="00910349">
                  <w:pPr>
                    <w:rPr>
                      <w:rFonts w:eastAsia="Times New Roman" w:cstheme="minorHAnsi"/>
                      <w:sz w:val="24"/>
                      <w:szCs w:val="24"/>
                      <w:lang w:eastAsia="en-GB"/>
                    </w:rPr>
                  </w:pPr>
                </w:p>
              </w:tc>
            </w:tr>
          </w:tbl>
          <w:p w14:paraId="23B85B03" w14:textId="77777777" w:rsidR="00910349" w:rsidRPr="00910349" w:rsidRDefault="00910349">
            <w:pPr>
              <w:rPr>
                <w:rFonts w:eastAsia="Times New Roman" w:cstheme="minorHAnsi"/>
                <w:sz w:val="24"/>
                <w:szCs w:val="24"/>
                <w:lang w:eastAsia="en-GB"/>
              </w:rPr>
            </w:pPr>
          </w:p>
        </w:tc>
      </w:tr>
    </w:tbl>
    <w:p w14:paraId="7227C30E" w14:textId="77777777" w:rsidR="00910349" w:rsidRPr="00910349" w:rsidRDefault="00910349" w:rsidP="00910349">
      <w:pPr>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9026"/>
      </w:tblGrid>
      <w:tr w:rsidR="00910349" w:rsidRPr="00910349" w14:paraId="128F189E" w14:textId="77777777" w:rsidTr="00910349">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10349" w:rsidRPr="00910349" w14:paraId="25AFE1AF" w14:textId="77777777">
              <w:tc>
                <w:tcPr>
                  <w:tcW w:w="0" w:type="auto"/>
                  <w:hideMark/>
                </w:tcPr>
                <w:p w14:paraId="7A72EB0A" w14:textId="19094A0F" w:rsidR="00910349" w:rsidRPr="00910349" w:rsidRDefault="00910349">
                  <w:pPr>
                    <w:rPr>
                      <w:rFonts w:cstheme="minorHAnsi"/>
                      <w:sz w:val="24"/>
                      <w:szCs w:val="24"/>
                    </w:rPr>
                  </w:pPr>
                  <w:r w:rsidRPr="00910349">
                    <w:rPr>
                      <w:rFonts w:cstheme="minorHAnsi"/>
                      <w:noProof/>
                      <w:color w:val="0000FF"/>
                      <w:sz w:val="24"/>
                      <w:szCs w:val="24"/>
                    </w:rPr>
                    <w:drawing>
                      <wp:inline distT="0" distB="0" distL="0" distR="0" wp14:anchorId="71815C2F" wp14:editId="5532EC2A">
                        <wp:extent cx="3314700" cy="4705350"/>
                        <wp:effectExtent l="0" t="0" r="0" b="0"/>
                        <wp:docPr id="1904477496" name="Picture 1">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4700" cy="4705350"/>
                                </a:xfrm>
                                <a:prstGeom prst="rect">
                                  <a:avLst/>
                                </a:prstGeom>
                                <a:noFill/>
                                <a:ln>
                                  <a:noFill/>
                                </a:ln>
                              </pic:spPr>
                            </pic:pic>
                          </a:graphicData>
                        </a:graphic>
                      </wp:inline>
                    </w:drawing>
                  </w:r>
                </w:p>
              </w:tc>
            </w:tr>
          </w:tbl>
          <w:p w14:paraId="6771C493" w14:textId="77777777" w:rsidR="00910349" w:rsidRPr="00910349" w:rsidRDefault="00910349">
            <w:pPr>
              <w:rPr>
                <w:rFonts w:eastAsia="Times New Roman" w:cstheme="minorHAnsi"/>
                <w:sz w:val="24"/>
                <w:szCs w:val="24"/>
                <w:lang w:eastAsia="en-GB"/>
              </w:rPr>
            </w:pPr>
          </w:p>
        </w:tc>
      </w:tr>
    </w:tbl>
    <w:p w14:paraId="16B01761" w14:textId="77777777" w:rsidR="00910349" w:rsidRPr="00910349" w:rsidRDefault="00910349" w:rsidP="00910349">
      <w:pPr>
        <w:rPr>
          <w:rFonts w:cstheme="minorHAnsi"/>
          <w:sz w:val="24"/>
          <w:szCs w:val="24"/>
        </w:rPr>
      </w:pPr>
    </w:p>
    <w:tbl>
      <w:tblPr>
        <w:tblW w:w="5000" w:type="pct"/>
        <w:tblCellMar>
          <w:left w:w="0" w:type="dxa"/>
          <w:right w:w="0" w:type="dxa"/>
        </w:tblCellMar>
        <w:tblLook w:val="04A0" w:firstRow="1" w:lastRow="0" w:firstColumn="1" w:lastColumn="0" w:noHBand="0" w:noVBand="1"/>
      </w:tblPr>
      <w:tblGrid>
        <w:gridCol w:w="9026"/>
      </w:tblGrid>
      <w:tr w:rsidR="00910349" w:rsidRPr="00910349" w14:paraId="378F2D20" w14:textId="77777777" w:rsidTr="00910349">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910349" w:rsidRPr="00910349" w14:paraId="078CCA2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910349" w:rsidRPr="00910349" w14:paraId="7A152EEF" w14:textId="77777777">
                    <w:tc>
                      <w:tcPr>
                        <w:tcW w:w="0" w:type="auto"/>
                        <w:tcMar>
                          <w:top w:w="0" w:type="dxa"/>
                          <w:left w:w="270" w:type="dxa"/>
                          <w:bottom w:w="135" w:type="dxa"/>
                          <w:right w:w="270" w:type="dxa"/>
                        </w:tcMar>
                        <w:hideMark/>
                      </w:tcPr>
                      <w:p w14:paraId="7C7D9DA1" w14:textId="77777777" w:rsidR="00910349" w:rsidRPr="00910349" w:rsidRDefault="00910349">
                        <w:pPr>
                          <w:rPr>
                            <w:rFonts w:cstheme="minorHAnsi"/>
                            <w:color w:val="4E4E4E"/>
                            <w:sz w:val="24"/>
                            <w:szCs w:val="24"/>
                          </w:rPr>
                        </w:pPr>
                        <w:r w:rsidRPr="00910349">
                          <w:rPr>
                            <w:rStyle w:val="Strong"/>
                            <w:rFonts w:cstheme="minorHAnsi"/>
                            <w:color w:val="4E4E4E"/>
                            <w:sz w:val="24"/>
                            <w:szCs w:val="24"/>
                          </w:rPr>
                          <w:lastRenderedPageBreak/>
                          <w:t>Are you looking for a practical guide on how to plan and implement effective interventions for intergenerational contact?</w:t>
                        </w:r>
                        <w:r w:rsidRPr="00910349">
                          <w:rPr>
                            <w:rStyle w:val="Strong"/>
                            <w:rFonts w:cstheme="minorHAnsi"/>
                            <w:sz w:val="24"/>
                            <w:szCs w:val="24"/>
                          </w:rPr>
                          <w:t xml:space="preserve"> </w:t>
                        </w:r>
                        <w:hyperlink r:id="rId26" w:tgtFrame="_blank" w:history="1">
                          <w:r w:rsidRPr="00910349">
                            <w:rPr>
                              <w:rStyle w:val="Emphasis"/>
                              <w:rFonts w:cstheme="minorHAnsi"/>
                              <w:color w:val="000CFF"/>
                              <w:sz w:val="24"/>
                              <w:szCs w:val="24"/>
                              <w:u w:val="single"/>
                            </w:rPr>
                            <w:t>Connecting Generations</w:t>
                          </w:r>
                        </w:hyperlink>
                        <w:r w:rsidRPr="00910349">
                          <w:rPr>
                            <w:rFonts w:cstheme="minorHAnsi"/>
                            <w:color w:val="4E4E4E"/>
                            <w:sz w:val="24"/>
                            <w:szCs w:val="24"/>
                          </w:rPr>
                          <w:t xml:space="preserve"> is a new guide from the Global Campaign to Combat Ageism!</w:t>
                        </w:r>
                      </w:p>
                    </w:tc>
                  </w:tr>
                </w:tbl>
                <w:p w14:paraId="19B673FF" w14:textId="77777777" w:rsidR="00910349" w:rsidRPr="00910349" w:rsidRDefault="00910349">
                  <w:pPr>
                    <w:rPr>
                      <w:rFonts w:eastAsia="Times New Roman" w:cstheme="minorHAnsi"/>
                      <w:sz w:val="24"/>
                      <w:szCs w:val="24"/>
                      <w:lang w:eastAsia="en-GB"/>
                    </w:rPr>
                  </w:pPr>
                </w:p>
              </w:tc>
            </w:tr>
          </w:tbl>
          <w:p w14:paraId="3F338C03" w14:textId="77777777" w:rsidR="00910349" w:rsidRPr="00910349" w:rsidRDefault="00910349">
            <w:pPr>
              <w:rPr>
                <w:rFonts w:eastAsia="Times New Roman" w:cstheme="minorHAnsi"/>
                <w:sz w:val="24"/>
                <w:szCs w:val="24"/>
                <w:lang w:eastAsia="en-GB"/>
              </w:rPr>
            </w:pPr>
          </w:p>
        </w:tc>
      </w:tr>
    </w:tbl>
    <w:p w14:paraId="1FF8E66B" w14:textId="77777777" w:rsidR="00910349" w:rsidRPr="00910349" w:rsidRDefault="00910349" w:rsidP="00910349">
      <w:pPr>
        <w:rPr>
          <w:rFonts w:cstheme="minorHAnsi"/>
          <w:sz w:val="24"/>
          <w:szCs w:val="24"/>
        </w:rPr>
      </w:pPr>
    </w:p>
    <w:p w14:paraId="20B9FBEB" w14:textId="1445A5FE" w:rsidR="00910349" w:rsidRPr="00910349" w:rsidRDefault="00910349" w:rsidP="00910349">
      <w:pPr>
        <w:rPr>
          <w:rFonts w:cstheme="minorHAnsi"/>
          <w:sz w:val="24"/>
          <w:szCs w:val="24"/>
        </w:rPr>
      </w:pPr>
      <w:r w:rsidRPr="00910349">
        <w:rPr>
          <w:rFonts w:cstheme="minorHAnsi"/>
          <w:sz w:val="24"/>
          <w:szCs w:val="24"/>
        </w:rPr>
        <w:t>For more about the above and about United for All Ages and our work, please contact us.</w:t>
      </w:r>
    </w:p>
    <w:p w14:paraId="2F4D6C7F" w14:textId="77777777" w:rsidR="00910349" w:rsidRPr="00910349" w:rsidRDefault="00910349" w:rsidP="00910349">
      <w:pPr>
        <w:rPr>
          <w:rFonts w:cstheme="minorHAnsi"/>
          <w:sz w:val="24"/>
          <w:szCs w:val="24"/>
        </w:rPr>
      </w:pPr>
    </w:p>
    <w:p w14:paraId="5F66D754" w14:textId="0D464473" w:rsidR="00910349" w:rsidRPr="00910349" w:rsidRDefault="00910349" w:rsidP="00910349">
      <w:pPr>
        <w:rPr>
          <w:rFonts w:cstheme="minorHAnsi"/>
          <w:sz w:val="24"/>
          <w:szCs w:val="24"/>
        </w:rPr>
      </w:pPr>
      <w:r w:rsidRPr="00910349">
        <w:rPr>
          <w:rFonts w:cstheme="minorHAnsi"/>
          <w:sz w:val="24"/>
          <w:szCs w:val="24"/>
        </w:rPr>
        <w:t>All the best</w:t>
      </w:r>
    </w:p>
    <w:p w14:paraId="78C52478" w14:textId="75C13EC8" w:rsidR="00910349" w:rsidRPr="00910349" w:rsidRDefault="00910349" w:rsidP="00910349">
      <w:pPr>
        <w:rPr>
          <w:rFonts w:cstheme="minorHAnsi"/>
          <w:sz w:val="24"/>
          <w:szCs w:val="24"/>
        </w:rPr>
      </w:pPr>
      <w:r w:rsidRPr="00910349">
        <w:rPr>
          <w:rFonts w:cstheme="minorHAnsi"/>
          <w:sz w:val="24"/>
          <w:szCs w:val="24"/>
        </w:rPr>
        <w:t>Denise</w:t>
      </w:r>
    </w:p>
    <w:p w14:paraId="7CDB1FB9" w14:textId="77777777" w:rsidR="00910349" w:rsidRPr="00910349" w:rsidRDefault="00910349" w:rsidP="00910349">
      <w:pPr>
        <w:rPr>
          <w:rFonts w:cstheme="minorHAnsi"/>
          <w:sz w:val="24"/>
          <w:szCs w:val="24"/>
          <w:lang w:eastAsia="en-GB"/>
        </w:rPr>
      </w:pPr>
    </w:p>
    <w:p w14:paraId="45180461" w14:textId="3AD79E27" w:rsidR="00910349" w:rsidRPr="00910349" w:rsidRDefault="00910349" w:rsidP="00910349">
      <w:pPr>
        <w:rPr>
          <w:rFonts w:cstheme="minorHAnsi"/>
          <w:sz w:val="24"/>
          <w:szCs w:val="24"/>
          <w:lang w:eastAsia="en-GB"/>
        </w:rPr>
      </w:pPr>
      <w:r w:rsidRPr="00910349">
        <w:rPr>
          <w:rFonts w:cstheme="minorHAnsi"/>
          <w:sz w:val="24"/>
          <w:szCs w:val="24"/>
          <w:lang w:eastAsia="en-GB"/>
        </w:rPr>
        <w:t>Denise Burke</w:t>
      </w:r>
    </w:p>
    <w:p w14:paraId="456CD667" w14:textId="77777777" w:rsidR="00910349" w:rsidRPr="00910349" w:rsidRDefault="00910349" w:rsidP="00910349">
      <w:pPr>
        <w:rPr>
          <w:rFonts w:cstheme="minorHAnsi"/>
          <w:sz w:val="24"/>
          <w:szCs w:val="24"/>
          <w:lang w:eastAsia="en-GB"/>
        </w:rPr>
      </w:pPr>
      <w:r w:rsidRPr="00910349">
        <w:rPr>
          <w:rFonts w:cstheme="minorHAnsi"/>
          <w:sz w:val="24"/>
          <w:szCs w:val="24"/>
          <w:lang w:eastAsia="en-GB"/>
        </w:rPr>
        <w:t>Director</w:t>
      </w:r>
    </w:p>
    <w:p w14:paraId="7B6A0D19" w14:textId="77777777" w:rsidR="00910349" w:rsidRPr="00910349" w:rsidRDefault="00910349" w:rsidP="00910349">
      <w:pPr>
        <w:rPr>
          <w:rFonts w:cstheme="minorHAnsi"/>
          <w:sz w:val="24"/>
          <w:szCs w:val="24"/>
          <w:lang w:eastAsia="en-GB"/>
        </w:rPr>
      </w:pPr>
      <w:r w:rsidRPr="00910349">
        <w:rPr>
          <w:rFonts w:cstheme="minorHAnsi"/>
          <w:sz w:val="24"/>
          <w:szCs w:val="24"/>
          <w:lang w:eastAsia="en-GB"/>
        </w:rPr>
        <w:t>United for All Ages</w:t>
      </w:r>
    </w:p>
    <w:p w14:paraId="2E857690" w14:textId="77777777" w:rsidR="00910349" w:rsidRPr="00910349" w:rsidRDefault="00910349" w:rsidP="00910349">
      <w:pPr>
        <w:rPr>
          <w:rFonts w:cstheme="minorHAnsi"/>
          <w:sz w:val="24"/>
          <w:szCs w:val="24"/>
          <w:lang w:eastAsia="en-GB"/>
        </w:rPr>
      </w:pPr>
    </w:p>
    <w:p w14:paraId="51223D2A" w14:textId="77777777" w:rsidR="00910349" w:rsidRPr="00910349" w:rsidRDefault="00910349" w:rsidP="00910349">
      <w:pPr>
        <w:rPr>
          <w:rFonts w:cstheme="minorHAnsi"/>
          <w:sz w:val="24"/>
          <w:szCs w:val="24"/>
          <w:lang w:eastAsia="en-GB"/>
        </w:rPr>
      </w:pPr>
      <w:r w:rsidRPr="00910349">
        <w:rPr>
          <w:rFonts w:cstheme="minorHAnsi"/>
          <w:sz w:val="24"/>
          <w:szCs w:val="24"/>
          <w:lang w:eastAsia="en-GB"/>
        </w:rPr>
        <w:t>01206 824529</w:t>
      </w:r>
    </w:p>
    <w:p w14:paraId="29915FB5" w14:textId="77777777" w:rsidR="00910349" w:rsidRPr="00910349" w:rsidRDefault="00910349" w:rsidP="00910349">
      <w:pPr>
        <w:rPr>
          <w:rFonts w:cstheme="minorHAnsi"/>
          <w:sz w:val="24"/>
          <w:szCs w:val="24"/>
          <w:lang w:eastAsia="en-GB"/>
        </w:rPr>
      </w:pPr>
      <w:r w:rsidRPr="00910349">
        <w:rPr>
          <w:rFonts w:cstheme="minorHAnsi"/>
          <w:sz w:val="24"/>
          <w:szCs w:val="24"/>
          <w:lang w:eastAsia="en-GB"/>
        </w:rPr>
        <w:t>07889 778316</w:t>
      </w:r>
    </w:p>
    <w:p w14:paraId="4911685D" w14:textId="77777777" w:rsidR="00910349" w:rsidRPr="00910349" w:rsidRDefault="00910349" w:rsidP="00910349">
      <w:pPr>
        <w:rPr>
          <w:rFonts w:cstheme="minorHAnsi"/>
          <w:sz w:val="24"/>
          <w:szCs w:val="24"/>
          <w:lang w:eastAsia="en-GB"/>
        </w:rPr>
      </w:pPr>
      <w:hyperlink r:id="rId27" w:history="1">
        <w:r w:rsidRPr="00910349">
          <w:rPr>
            <w:rStyle w:val="Hyperlink"/>
            <w:rFonts w:cstheme="minorHAnsi"/>
            <w:sz w:val="24"/>
            <w:szCs w:val="24"/>
            <w:lang w:eastAsia="en-GB"/>
          </w:rPr>
          <w:t>www.unitedforallages.com</w:t>
        </w:r>
      </w:hyperlink>
      <w:r w:rsidRPr="00910349">
        <w:rPr>
          <w:rFonts w:cstheme="minorHAnsi"/>
          <w:sz w:val="24"/>
          <w:szCs w:val="24"/>
          <w:lang w:eastAsia="en-GB"/>
        </w:rPr>
        <w:t xml:space="preserve"> @united4allages</w:t>
      </w:r>
    </w:p>
    <w:p w14:paraId="3BDD87CF" w14:textId="77777777" w:rsidR="00910349" w:rsidRDefault="00910349" w:rsidP="00910349">
      <w:pPr>
        <w:rPr>
          <w:rFonts w:ascii="Calibri" w:hAnsi="Calibri"/>
        </w:rPr>
      </w:pPr>
    </w:p>
    <w:p w14:paraId="7BBE81D4" w14:textId="5ECF511E" w:rsidR="00FB6C26" w:rsidRPr="00BC3270" w:rsidRDefault="00FB6C26" w:rsidP="00910349">
      <w:pPr>
        <w:rPr>
          <w:rFonts w:ascii="Verdana" w:hAnsi="Verdana"/>
          <w:lang w:eastAsia="en-GB"/>
        </w:rPr>
      </w:pPr>
    </w:p>
    <w:sectPr w:rsidR="00FB6C26" w:rsidRPr="00BC32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50EB"/>
    <w:multiLevelType w:val="hybridMultilevel"/>
    <w:tmpl w:val="84E4A192"/>
    <w:lvl w:ilvl="0" w:tplc="4B66FB48">
      <w:numFmt w:val="bullet"/>
      <w:lvlText w:val="-"/>
      <w:lvlJc w:val="left"/>
      <w:pPr>
        <w:ind w:left="720" w:hanging="360"/>
      </w:pPr>
      <w:rPr>
        <w:rFonts w:ascii="Calibri" w:eastAsia="Times New Roman" w:hAnsi="Calibri" w:cs="Calibri"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E78232E"/>
    <w:multiLevelType w:val="hybridMultilevel"/>
    <w:tmpl w:val="7ABE48FA"/>
    <w:lvl w:ilvl="0" w:tplc="A10AAF60">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B25A84"/>
    <w:multiLevelType w:val="hybridMultilevel"/>
    <w:tmpl w:val="B4BE709C"/>
    <w:lvl w:ilvl="0" w:tplc="3F0619D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28F78D0"/>
    <w:multiLevelType w:val="multilevel"/>
    <w:tmpl w:val="291C98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52502DC"/>
    <w:multiLevelType w:val="hybridMultilevel"/>
    <w:tmpl w:val="F32A47E4"/>
    <w:lvl w:ilvl="0" w:tplc="EC4CCCD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6C0205F"/>
    <w:multiLevelType w:val="multilevel"/>
    <w:tmpl w:val="47B8C7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A601085"/>
    <w:multiLevelType w:val="hybridMultilevel"/>
    <w:tmpl w:val="F88A63B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EE613B8"/>
    <w:multiLevelType w:val="hybridMultilevel"/>
    <w:tmpl w:val="16B0B1B8"/>
    <w:lvl w:ilvl="0" w:tplc="7240663A">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B744814"/>
    <w:multiLevelType w:val="hybridMultilevel"/>
    <w:tmpl w:val="C248F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975F3C"/>
    <w:multiLevelType w:val="hybridMultilevel"/>
    <w:tmpl w:val="990A9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15F0778"/>
    <w:multiLevelType w:val="hybridMultilevel"/>
    <w:tmpl w:val="9508E6E8"/>
    <w:lvl w:ilvl="0" w:tplc="2670185A">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ADE62C3"/>
    <w:multiLevelType w:val="hybridMultilevel"/>
    <w:tmpl w:val="F7D67B24"/>
    <w:lvl w:ilvl="0" w:tplc="6B52C00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714962545">
    <w:abstractNumId w:val="4"/>
  </w:num>
  <w:num w:numId="2" w16cid:durableId="1258323366">
    <w:abstractNumId w:val="7"/>
  </w:num>
  <w:num w:numId="3" w16cid:durableId="1932353855">
    <w:abstractNumId w:val="0"/>
  </w:num>
  <w:num w:numId="4" w16cid:durableId="1643384511">
    <w:abstractNumId w:val="10"/>
  </w:num>
  <w:num w:numId="5" w16cid:durableId="1483616711">
    <w:abstractNumId w:val="10"/>
  </w:num>
  <w:num w:numId="6" w16cid:durableId="1190753878">
    <w:abstractNumId w:val="1"/>
  </w:num>
  <w:num w:numId="7" w16cid:durableId="8935841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93577670">
    <w:abstractNumId w:val="2"/>
  </w:num>
  <w:num w:numId="9" w16cid:durableId="2052681149">
    <w:abstractNumId w:val="3"/>
  </w:num>
  <w:num w:numId="10" w16cid:durableId="1283418443">
    <w:abstractNumId w:val="5"/>
  </w:num>
  <w:num w:numId="11" w16cid:durableId="1110852467">
    <w:abstractNumId w:val="9"/>
  </w:num>
  <w:num w:numId="12" w16cid:durableId="2123646498">
    <w:abstractNumId w:val="8"/>
  </w:num>
  <w:num w:numId="13" w16cid:durableId="13316395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509B"/>
    <w:rsid w:val="00057EE1"/>
    <w:rsid w:val="00063AFB"/>
    <w:rsid w:val="000E6D0A"/>
    <w:rsid w:val="00106340"/>
    <w:rsid w:val="0014703E"/>
    <w:rsid w:val="002078D2"/>
    <w:rsid w:val="002557BF"/>
    <w:rsid w:val="0026257D"/>
    <w:rsid w:val="00320496"/>
    <w:rsid w:val="003B7F92"/>
    <w:rsid w:val="0042412F"/>
    <w:rsid w:val="004844D5"/>
    <w:rsid w:val="004A771F"/>
    <w:rsid w:val="00521C74"/>
    <w:rsid w:val="00565BE3"/>
    <w:rsid w:val="00637A8C"/>
    <w:rsid w:val="00745FC3"/>
    <w:rsid w:val="00771652"/>
    <w:rsid w:val="007C509B"/>
    <w:rsid w:val="00812D93"/>
    <w:rsid w:val="00894074"/>
    <w:rsid w:val="008A315E"/>
    <w:rsid w:val="008A56A1"/>
    <w:rsid w:val="008C4421"/>
    <w:rsid w:val="008D4B97"/>
    <w:rsid w:val="008E187E"/>
    <w:rsid w:val="00910349"/>
    <w:rsid w:val="00A57374"/>
    <w:rsid w:val="00AB2953"/>
    <w:rsid w:val="00B96635"/>
    <w:rsid w:val="00BC3270"/>
    <w:rsid w:val="00C35AEC"/>
    <w:rsid w:val="00C36159"/>
    <w:rsid w:val="00C46CE9"/>
    <w:rsid w:val="00C62BFA"/>
    <w:rsid w:val="00C878B3"/>
    <w:rsid w:val="00D629AE"/>
    <w:rsid w:val="00DB2238"/>
    <w:rsid w:val="00DE1122"/>
    <w:rsid w:val="00E022DF"/>
    <w:rsid w:val="00F40CB8"/>
    <w:rsid w:val="00F54265"/>
    <w:rsid w:val="00FB00E6"/>
    <w:rsid w:val="00FB6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354E2"/>
  <w15:docId w15:val="{3E58FBD3-8BDC-4BAE-85FD-1BDDAB83A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C509B"/>
    <w:rPr>
      <w:color w:val="0000FF"/>
      <w:u w:val="single"/>
    </w:rPr>
  </w:style>
  <w:style w:type="paragraph" w:styleId="NormalWeb">
    <w:name w:val="Normal (Web)"/>
    <w:basedOn w:val="Normal"/>
    <w:uiPriority w:val="99"/>
    <w:semiHidden/>
    <w:unhideWhenUsed/>
    <w:rsid w:val="007C509B"/>
    <w:pPr>
      <w:spacing w:before="100" w:beforeAutospacing="1" w:after="100" w:afterAutospacing="1"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7C509B"/>
    <w:pPr>
      <w:spacing w:after="0" w:line="240" w:lineRule="auto"/>
      <w:ind w:left="720"/>
    </w:pPr>
    <w:rPr>
      <w:rFonts w:ascii="Calibri" w:hAnsi="Calibri" w:cs="Calibri"/>
    </w:rPr>
  </w:style>
  <w:style w:type="paragraph" w:customStyle="1" w:styleId="xxmsonormal">
    <w:name w:val="x_x_msonormal"/>
    <w:basedOn w:val="Normal"/>
    <w:rsid w:val="00637A8C"/>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C35AEC"/>
    <w:rPr>
      <w:b/>
      <w:bCs/>
    </w:rPr>
  </w:style>
  <w:style w:type="character" w:customStyle="1" w:styleId="apple-converted-space">
    <w:name w:val="apple-converted-space"/>
    <w:basedOn w:val="DefaultParagraphFont"/>
    <w:rsid w:val="00AB2953"/>
  </w:style>
  <w:style w:type="character" w:styleId="Emphasis">
    <w:name w:val="Emphasis"/>
    <w:basedOn w:val="DefaultParagraphFont"/>
    <w:uiPriority w:val="20"/>
    <w:qFormat/>
    <w:rsid w:val="00521C74"/>
    <w:rPr>
      <w:i/>
      <w:iCs/>
    </w:rPr>
  </w:style>
  <w:style w:type="paragraph" w:customStyle="1" w:styleId="paragraph">
    <w:name w:val="paragraph"/>
    <w:basedOn w:val="Normal"/>
    <w:rsid w:val="002078D2"/>
    <w:pPr>
      <w:spacing w:after="0" w:line="240" w:lineRule="auto"/>
    </w:pPr>
    <w:rPr>
      <w:rFonts w:ascii="Calibri" w:hAnsi="Calibri" w:cs="Calibri"/>
      <w:lang w:eastAsia="en-GB"/>
    </w:rPr>
  </w:style>
  <w:style w:type="character" w:customStyle="1" w:styleId="normaltextrun">
    <w:name w:val="normaltextrun"/>
    <w:basedOn w:val="DefaultParagraphFont"/>
    <w:rsid w:val="002078D2"/>
  </w:style>
  <w:style w:type="paragraph" w:customStyle="1" w:styleId="xmsonormal">
    <w:name w:val="x_msonormal"/>
    <w:basedOn w:val="Normal"/>
    <w:rsid w:val="008C4421"/>
    <w:pPr>
      <w:spacing w:before="100" w:beforeAutospacing="1" w:after="100" w:afterAutospacing="1" w:line="240" w:lineRule="auto"/>
    </w:pPr>
    <w:rPr>
      <w:rFonts w:ascii="Calibri" w:hAnsi="Calibri" w:cs="Calibri"/>
      <w:lang w:eastAsia="en-GB"/>
    </w:rPr>
  </w:style>
  <w:style w:type="paragraph" w:customStyle="1" w:styleId="xmsolistparagraph">
    <w:name w:val="x_msolistparagraph"/>
    <w:basedOn w:val="Normal"/>
    <w:rsid w:val="00A57374"/>
    <w:pPr>
      <w:spacing w:after="0" w:line="240" w:lineRule="auto"/>
      <w:ind w:left="720"/>
    </w:pPr>
    <w:rPr>
      <w:rFonts w:ascii="Calibri" w:hAnsi="Calibri" w:cs="Calibri"/>
      <w:lang w:eastAsia="en-GB"/>
    </w:rPr>
  </w:style>
  <w:style w:type="paragraph" w:customStyle="1" w:styleId="font7">
    <w:name w:val="font_7"/>
    <w:basedOn w:val="Normal"/>
    <w:rsid w:val="00A57374"/>
    <w:pPr>
      <w:spacing w:before="100" w:beforeAutospacing="1" w:after="100" w:afterAutospacing="1" w:line="240" w:lineRule="auto"/>
    </w:pPr>
    <w:rPr>
      <w:rFonts w:ascii="Calibri" w:hAnsi="Calibri" w:cs="Calibri"/>
      <w:lang w:eastAsia="en-GB"/>
    </w:rPr>
  </w:style>
  <w:style w:type="character" w:customStyle="1" w:styleId="color18">
    <w:name w:val="color_18"/>
    <w:basedOn w:val="DefaultParagraphFont"/>
    <w:rsid w:val="00A57374"/>
  </w:style>
  <w:style w:type="character" w:customStyle="1" w:styleId="edit-post-post-linklink-prefix">
    <w:name w:val="edit-post-post-link__link-prefix"/>
    <w:basedOn w:val="DefaultParagraphFont"/>
    <w:rsid w:val="00DB2238"/>
  </w:style>
  <w:style w:type="character" w:customStyle="1" w:styleId="edit-post-post-linklink-post-name">
    <w:name w:val="edit-post-post-link__link-post-name"/>
    <w:basedOn w:val="DefaultParagraphFont"/>
    <w:rsid w:val="00DB2238"/>
  </w:style>
  <w:style w:type="character" w:customStyle="1" w:styleId="edit-post-post-linklink-suffix">
    <w:name w:val="edit-post-post-link__link-suffix"/>
    <w:basedOn w:val="DefaultParagraphFont"/>
    <w:rsid w:val="00DB2238"/>
  </w:style>
  <w:style w:type="character" w:customStyle="1" w:styleId="m6751700553711648286gmail-apple-converted-space">
    <w:name w:val="m_6751700553711648286gmail-apple-converted-space"/>
    <w:basedOn w:val="DefaultParagraphFont"/>
    <w:rsid w:val="00812D93"/>
  </w:style>
  <w:style w:type="character" w:customStyle="1" w:styleId="m6751700553711648286gmail-il">
    <w:name w:val="m_6751700553711648286gmail-il"/>
    <w:basedOn w:val="DefaultParagraphFont"/>
    <w:rsid w:val="00812D93"/>
  </w:style>
  <w:style w:type="character" w:customStyle="1" w:styleId="contentpasted0">
    <w:name w:val="contentpasted0"/>
    <w:basedOn w:val="DefaultParagraphFont"/>
    <w:rsid w:val="00910349"/>
  </w:style>
  <w:style w:type="character" w:customStyle="1" w:styleId="contentpasted1">
    <w:name w:val="contentpasted1"/>
    <w:basedOn w:val="DefaultParagraphFont"/>
    <w:rsid w:val="00910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70690">
      <w:bodyDiv w:val="1"/>
      <w:marLeft w:val="0"/>
      <w:marRight w:val="0"/>
      <w:marTop w:val="0"/>
      <w:marBottom w:val="0"/>
      <w:divBdr>
        <w:top w:val="none" w:sz="0" w:space="0" w:color="auto"/>
        <w:left w:val="none" w:sz="0" w:space="0" w:color="auto"/>
        <w:bottom w:val="none" w:sz="0" w:space="0" w:color="auto"/>
        <w:right w:val="none" w:sz="0" w:space="0" w:color="auto"/>
      </w:divBdr>
    </w:div>
    <w:div w:id="120809248">
      <w:bodyDiv w:val="1"/>
      <w:marLeft w:val="0"/>
      <w:marRight w:val="0"/>
      <w:marTop w:val="0"/>
      <w:marBottom w:val="0"/>
      <w:divBdr>
        <w:top w:val="none" w:sz="0" w:space="0" w:color="auto"/>
        <w:left w:val="none" w:sz="0" w:space="0" w:color="auto"/>
        <w:bottom w:val="none" w:sz="0" w:space="0" w:color="auto"/>
        <w:right w:val="none" w:sz="0" w:space="0" w:color="auto"/>
      </w:divBdr>
    </w:div>
    <w:div w:id="158427051">
      <w:bodyDiv w:val="1"/>
      <w:marLeft w:val="0"/>
      <w:marRight w:val="0"/>
      <w:marTop w:val="0"/>
      <w:marBottom w:val="0"/>
      <w:divBdr>
        <w:top w:val="none" w:sz="0" w:space="0" w:color="auto"/>
        <w:left w:val="none" w:sz="0" w:space="0" w:color="auto"/>
        <w:bottom w:val="none" w:sz="0" w:space="0" w:color="auto"/>
        <w:right w:val="none" w:sz="0" w:space="0" w:color="auto"/>
      </w:divBdr>
    </w:div>
    <w:div w:id="180703152">
      <w:bodyDiv w:val="1"/>
      <w:marLeft w:val="0"/>
      <w:marRight w:val="0"/>
      <w:marTop w:val="0"/>
      <w:marBottom w:val="0"/>
      <w:divBdr>
        <w:top w:val="none" w:sz="0" w:space="0" w:color="auto"/>
        <w:left w:val="none" w:sz="0" w:space="0" w:color="auto"/>
        <w:bottom w:val="none" w:sz="0" w:space="0" w:color="auto"/>
        <w:right w:val="none" w:sz="0" w:space="0" w:color="auto"/>
      </w:divBdr>
    </w:div>
    <w:div w:id="208536896">
      <w:bodyDiv w:val="1"/>
      <w:marLeft w:val="0"/>
      <w:marRight w:val="0"/>
      <w:marTop w:val="0"/>
      <w:marBottom w:val="0"/>
      <w:divBdr>
        <w:top w:val="none" w:sz="0" w:space="0" w:color="auto"/>
        <w:left w:val="none" w:sz="0" w:space="0" w:color="auto"/>
        <w:bottom w:val="none" w:sz="0" w:space="0" w:color="auto"/>
        <w:right w:val="none" w:sz="0" w:space="0" w:color="auto"/>
      </w:divBdr>
    </w:div>
    <w:div w:id="211425009">
      <w:bodyDiv w:val="1"/>
      <w:marLeft w:val="0"/>
      <w:marRight w:val="0"/>
      <w:marTop w:val="0"/>
      <w:marBottom w:val="0"/>
      <w:divBdr>
        <w:top w:val="none" w:sz="0" w:space="0" w:color="auto"/>
        <w:left w:val="none" w:sz="0" w:space="0" w:color="auto"/>
        <w:bottom w:val="none" w:sz="0" w:space="0" w:color="auto"/>
        <w:right w:val="none" w:sz="0" w:space="0" w:color="auto"/>
      </w:divBdr>
    </w:div>
    <w:div w:id="212348660">
      <w:bodyDiv w:val="1"/>
      <w:marLeft w:val="0"/>
      <w:marRight w:val="0"/>
      <w:marTop w:val="0"/>
      <w:marBottom w:val="0"/>
      <w:divBdr>
        <w:top w:val="none" w:sz="0" w:space="0" w:color="auto"/>
        <w:left w:val="none" w:sz="0" w:space="0" w:color="auto"/>
        <w:bottom w:val="none" w:sz="0" w:space="0" w:color="auto"/>
        <w:right w:val="none" w:sz="0" w:space="0" w:color="auto"/>
      </w:divBdr>
    </w:div>
    <w:div w:id="216859521">
      <w:bodyDiv w:val="1"/>
      <w:marLeft w:val="0"/>
      <w:marRight w:val="0"/>
      <w:marTop w:val="0"/>
      <w:marBottom w:val="0"/>
      <w:divBdr>
        <w:top w:val="none" w:sz="0" w:space="0" w:color="auto"/>
        <w:left w:val="none" w:sz="0" w:space="0" w:color="auto"/>
        <w:bottom w:val="none" w:sz="0" w:space="0" w:color="auto"/>
        <w:right w:val="none" w:sz="0" w:space="0" w:color="auto"/>
      </w:divBdr>
    </w:div>
    <w:div w:id="273560398">
      <w:bodyDiv w:val="1"/>
      <w:marLeft w:val="0"/>
      <w:marRight w:val="0"/>
      <w:marTop w:val="0"/>
      <w:marBottom w:val="0"/>
      <w:divBdr>
        <w:top w:val="none" w:sz="0" w:space="0" w:color="auto"/>
        <w:left w:val="none" w:sz="0" w:space="0" w:color="auto"/>
        <w:bottom w:val="none" w:sz="0" w:space="0" w:color="auto"/>
        <w:right w:val="none" w:sz="0" w:space="0" w:color="auto"/>
      </w:divBdr>
    </w:div>
    <w:div w:id="299850330">
      <w:bodyDiv w:val="1"/>
      <w:marLeft w:val="0"/>
      <w:marRight w:val="0"/>
      <w:marTop w:val="0"/>
      <w:marBottom w:val="0"/>
      <w:divBdr>
        <w:top w:val="none" w:sz="0" w:space="0" w:color="auto"/>
        <w:left w:val="none" w:sz="0" w:space="0" w:color="auto"/>
        <w:bottom w:val="none" w:sz="0" w:space="0" w:color="auto"/>
        <w:right w:val="none" w:sz="0" w:space="0" w:color="auto"/>
      </w:divBdr>
    </w:div>
    <w:div w:id="325474715">
      <w:bodyDiv w:val="1"/>
      <w:marLeft w:val="0"/>
      <w:marRight w:val="0"/>
      <w:marTop w:val="0"/>
      <w:marBottom w:val="0"/>
      <w:divBdr>
        <w:top w:val="none" w:sz="0" w:space="0" w:color="auto"/>
        <w:left w:val="none" w:sz="0" w:space="0" w:color="auto"/>
        <w:bottom w:val="none" w:sz="0" w:space="0" w:color="auto"/>
        <w:right w:val="none" w:sz="0" w:space="0" w:color="auto"/>
      </w:divBdr>
    </w:div>
    <w:div w:id="331959407">
      <w:bodyDiv w:val="1"/>
      <w:marLeft w:val="0"/>
      <w:marRight w:val="0"/>
      <w:marTop w:val="0"/>
      <w:marBottom w:val="0"/>
      <w:divBdr>
        <w:top w:val="none" w:sz="0" w:space="0" w:color="auto"/>
        <w:left w:val="none" w:sz="0" w:space="0" w:color="auto"/>
        <w:bottom w:val="none" w:sz="0" w:space="0" w:color="auto"/>
        <w:right w:val="none" w:sz="0" w:space="0" w:color="auto"/>
      </w:divBdr>
    </w:div>
    <w:div w:id="386301532">
      <w:bodyDiv w:val="1"/>
      <w:marLeft w:val="0"/>
      <w:marRight w:val="0"/>
      <w:marTop w:val="0"/>
      <w:marBottom w:val="0"/>
      <w:divBdr>
        <w:top w:val="none" w:sz="0" w:space="0" w:color="auto"/>
        <w:left w:val="none" w:sz="0" w:space="0" w:color="auto"/>
        <w:bottom w:val="none" w:sz="0" w:space="0" w:color="auto"/>
        <w:right w:val="none" w:sz="0" w:space="0" w:color="auto"/>
      </w:divBdr>
    </w:div>
    <w:div w:id="441999767">
      <w:bodyDiv w:val="1"/>
      <w:marLeft w:val="0"/>
      <w:marRight w:val="0"/>
      <w:marTop w:val="0"/>
      <w:marBottom w:val="0"/>
      <w:divBdr>
        <w:top w:val="none" w:sz="0" w:space="0" w:color="auto"/>
        <w:left w:val="none" w:sz="0" w:space="0" w:color="auto"/>
        <w:bottom w:val="none" w:sz="0" w:space="0" w:color="auto"/>
        <w:right w:val="none" w:sz="0" w:space="0" w:color="auto"/>
      </w:divBdr>
    </w:div>
    <w:div w:id="474839901">
      <w:bodyDiv w:val="1"/>
      <w:marLeft w:val="0"/>
      <w:marRight w:val="0"/>
      <w:marTop w:val="0"/>
      <w:marBottom w:val="0"/>
      <w:divBdr>
        <w:top w:val="none" w:sz="0" w:space="0" w:color="auto"/>
        <w:left w:val="none" w:sz="0" w:space="0" w:color="auto"/>
        <w:bottom w:val="none" w:sz="0" w:space="0" w:color="auto"/>
        <w:right w:val="none" w:sz="0" w:space="0" w:color="auto"/>
      </w:divBdr>
    </w:div>
    <w:div w:id="510805190">
      <w:bodyDiv w:val="1"/>
      <w:marLeft w:val="0"/>
      <w:marRight w:val="0"/>
      <w:marTop w:val="0"/>
      <w:marBottom w:val="0"/>
      <w:divBdr>
        <w:top w:val="none" w:sz="0" w:space="0" w:color="auto"/>
        <w:left w:val="none" w:sz="0" w:space="0" w:color="auto"/>
        <w:bottom w:val="none" w:sz="0" w:space="0" w:color="auto"/>
        <w:right w:val="none" w:sz="0" w:space="0" w:color="auto"/>
      </w:divBdr>
    </w:div>
    <w:div w:id="541331486">
      <w:bodyDiv w:val="1"/>
      <w:marLeft w:val="0"/>
      <w:marRight w:val="0"/>
      <w:marTop w:val="0"/>
      <w:marBottom w:val="0"/>
      <w:divBdr>
        <w:top w:val="none" w:sz="0" w:space="0" w:color="auto"/>
        <w:left w:val="none" w:sz="0" w:space="0" w:color="auto"/>
        <w:bottom w:val="none" w:sz="0" w:space="0" w:color="auto"/>
        <w:right w:val="none" w:sz="0" w:space="0" w:color="auto"/>
      </w:divBdr>
    </w:div>
    <w:div w:id="660695162">
      <w:bodyDiv w:val="1"/>
      <w:marLeft w:val="0"/>
      <w:marRight w:val="0"/>
      <w:marTop w:val="0"/>
      <w:marBottom w:val="0"/>
      <w:divBdr>
        <w:top w:val="none" w:sz="0" w:space="0" w:color="auto"/>
        <w:left w:val="none" w:sz="0" w:space="0" w:color="auto"/>
        <w:bottom w:val="none" w:sz="0" w:space="0" w:color="auto"/>
        <w:right w:val="none" w:sz="0" w:space="0" w:color="auto"/>
      </w:divBdr>
    </w:div>
    <w:div w:id="714426467">
      <w:bodyDiv w:val="1"/>
      <w:marLeft w:val="0"/>
      <w:marRight w:val="0"/>
      <w:marTop w:val="0"/>
      <w:marBottom w:val="0"/>
      <w:divBdr>
        <w:top w:val="none" w:sz="0" w:space="0" w:color="auto"/>
        <w:left w:val="none" w:sz="0" w:space="0" w:color="auto"/>
        <w:bottom w:val="none" w:sz="0" w:space="0" w:color="auto"/>
        <w:right w:val="none" w:sz="0" w:space="0" w:color="auto"/>
      </w:divBdr>
    </w:div>
    <w:div w:id="805511734">
      <w:bodyDiv w:val="1"/>
      <w:marLeft w:val="0"/>
      <w:marRight w:val="0"/>
      <w:marTop w:val="0"/>
      <w:marBottom w:val="0"/>
      <w:divBdr>
        <w:top w:val="none" w:sz="0" w:space="0" w:color="auto"/>
        <w:left w:val="none" w:sz="0" w:space="0" w:color="auto"/>
        <w:bottom w:val="none" w:sz="0" w:space="0" w:color="auto"/>
        <w:right w:val="none" w:sz="0" w:space="0" w:color="auto"/>
      </w:divBdr>
    </w:div>
    <w:div w:id="1130637224">
      <w:bodyDiv w:val="1"/>
      <w:marLeft w:val="0"/>
      <w:marRight w:val="0"/>
      <w:marTop w:val="0"/>
      <w:marBottom w:val="0"/>
      <w:divBdr>
        <w:top w:val="none" w:sz="0" w:space="0" w:color="auto"/>
        <w:left w:val="none" w:sz="0" w:space="0" w:color="auto"/>
        <w:bottom w:val="none" w:sz="0" w:space="0" w:color="auto"/>
        <w:right w:val="none" w:sz="0" w:space="0" w:color="auto"/>
      </w:divBdr>
    </w:div>
    <w:div w:id="1183934776">
      <w:bodyDiv w:val="1"/>
      <w:marLeft w:val="0"/>
      <w:marRight w:val="0"/>
      <w:marTop w:val="0"/>
      <w:marBottom w:val="0"/>
      <w:divBdr>
        <w:top w:val="none" w:sz="0" w:space="0" w:color="auto"/>
        <w:left w:val="none" w:sz="0" w:space="0" w:color="auto"/>
        <w:bottom w:val="none" w:sz="0" w:space="0" w:color="auto"/>
        <w:right w:val="none" w:sz="0" w:space="0" w:color="auto"/>
      </w:divBdr>
    </w:div>
    <w:div w:id="1337414881">
      <w:bodyDiv w:val="1"/>
      <w:marLeft w:val="0"/>
      <w:marRight w:val="0"/>
      <w:marTop w:val="0"/>
      <w:marBottom w:val="0"/>
      <w:divBdr>
        <w:top w:val="none" w:sz="0" w:space="0" w:color="auto"/>
        <w:left w:val="none" w:sz="0" w:space="0" w:color="auto"/>
        <w:bottom w:val="none" w:sz="0" w:space="0" w:color="auto"/>
        <w:right w:val="none" w:sz="0" w:space="0" w:color="auto"/>
      </w:divBdr>
    </w:div>
    <w:div w:id="1374382599">
      <w:bodyDiv w:val="1"/>
      <w:marLeft w:val="0"/>
      <w:marRight w:val="0"/>
      <w:marTop w:val="0"/>
      <w:marBottom w:val="0"/>
      <w:divBdr>
        <w:top w:val="none" w:sz="0" w:space="0" w:color="auto"/>
        <w:left w:val="none" w:sz="0" w:space="0" w:color="auto"/>
        <w:bottom w:val="none" w:sz="0" w:space="0" w:color="auto"/>
        <w:right w:val="none" w:sz="0" w:space="0" w:color="auto"/>
      </w:divBdr>
    </w:div>
    <w:div w:id="1399328817">
      <w:bodyDiv w:val="1"/>
      <w:marLeft w:val="0"/>
      <w:marRight w:val="0"/>
      <w:marTop w:val="0"/>
      <w:marBottom w:val="0"/>
      <w:divBdr>
        <w:top w:val="none" w:sz="0" w:space="0" w:color="auto"/>
        <w:left w:val="none" w:sz="0" w:space="0" w:color="auto"/>
        <w:bottom w:val="none" w:sz="0" w:space="0" w:color="auto"/>
        <w:right w:val="none" w:sz="0" w:space="0" w:color="auto"/>
      </w:divBdr>
    </w:div>
    <w:div w:id="1435400818">
      <w:bodyDiv w:val="1"/>
      <w:marLeft w:val="0"/>
      <w:marRight w:val="0"/>
      <w:marTop w:val="0"/>
      <w:marBottom w:val="0"/>
      <w:divBdr>
        <w:top w:val="none" w:sz="0" w:space="0" w:color="auto"/>
        <w:left w:val="none" w:sz="0" w:space="0" w:color="auto"/>
        <w:bottom w:val="none" w:sz="0" w:space="0" w:color="auto"/>
        <w:right w:val="none" w:sz="0" w:space="0" w:color="auto"/>
      </w:divBdr>
    </w:div>
    <w:div w:id="1766460244">
      <w:bodyDiv w:val="1"/>
      <w:marLeft w:val="0"/>
      <w:marRight w:val="0"/>
      <w:marTop w:val="0"/>
      <w:marBottom w:val="0"/>
      <w:divBdr>
        <w:top w:val="none" w:sz="0" w:space="0" w:color="auto"/>
        <w:left w:val="none" w:sz="0" w:space="0" w:color="auto"/>
        <w:bottom w:val="none" w:sz="0" w:space="0" w:color="auto"/>
        <w:right w:val="none" w:sz="0" w:space="0" w:color="auto"/>
      </w:divBdr>
    </w:div>
    <w:div w:id="1821845752">
      <w:bodyDiv w:val="1"/>
      <w:marLeft w:val="0"/>
      <w:marRight w:val="0"/>
      <w:marTop w:val="0"/>
      <w:marBottom w:val="0"/>
      <w:divBdr>
        <w:top w:val="none" w:sz="0" w:space="0" w:color="auto"/>
        <w:left w:val="none" w:sz="0" w:space="0" w:color="auto"/>
        <w:bottom w:val="none" w:sz="0" w:space="0" w:color="auto"/>
        <w:right w:val="none" w:sz="0" w:space="0" w:color="auto"/>
      </w:divBdr>
    </w:div>
    <w:div w:id="1918248246">
      <w:bodyDiv w:val="1"/>
      <w:marLeft w:val="0"/>
      <w:marRight w:val="0"/>
      <w:marTop w:val="0"/>
      <w:marBottom w:val="0"/>
      <w:divBdr>
        <w:top w:val="none" w:sz="0" w:space="0" w:color="auto"/>
        <w:left w:val="none" w:sz="0" w:space="0" w:color="auto"/>
        <w:bottom w:val="none" w:sz="0" w:space="0" w:color="auto"/>
        <w:right w:val="none" w:sz="0" w:space="0" w:color="auto"/>
      </w:divBdr>
    </w:div>
    <w:div w:id="1951739232">
      <w:bodyDiv w:val="1"/>
      <w:marLeft w:val="0"/>
      <w:marRight w:val="0"/>
      <w:marTop w:val="0"/>
      <w:marBottom w:val="0"/>
      <w:divBdr>
        <w:top w:val="none" w:sz="0" w:space="0" w:color="auto"/>
        <w:left w:val="none" w:sz="0" w:space="0" w:color="auto"/>
        <w:bottom w:val="none" w:sz="0" w:space="0" w:color="auto"/>
        <w:right w:val="none" w:sz="0" w:space="0" w:color="auto"/>
      </w:divBdr>
    </w:div>
    <w:div w:id="1986666993">
      <w:bodyDiv w:val="1"/>
      <w:marLeft w:val="0"/>
      <w:marRight w:val="0"/>
      <w:marTop w:val="0"/>
      <w:marBottom w:val="0"/>
      <w:divBdr>
        <w:top w:val="none" w:sz="0" w:space="0" w:color="auto"/>
        <w:left w:val="none" w:sz="0" w:space="0" w:color="auto"/>
        <w:bottom w:val="none" w:sz="0" w:space="0" w:color="auto"/>
        <w:right w:val="none" w:sz="0" w:space="0" w:color="auto"/>
      </w:divBdr>
    </w:div>
    <w:div w:id="2006547312">
      <w:bodyDiv w:val="1"/>
      <w:marLeft w:val="0"/>
      <w:marRight w:val="0"/>
      <w:marTop w:val="0"/>
      <w:marBottom w:val="0"/>
      <w:divBdr>
        <w:top w:val="none" w:sz="0" w:space="0" w:color="auto"/>
        <w:left w:val="none" w:sz="0" w:space="0" w:color="auto"/>
        <w:bottom w:val="none" w:sz="0" w:space="0" w:color="auto"/>
        <w:right w:val="none" w:sz="0" w:space="0" w:color="auto"/>
      </w:divBdr>
    </w:div>
    <w:div w:id="2017152038">
      <w:bodyDiv w:val="1"/>
      <w:marLeft w:val="0"/>
      <w:marRight w:val="0"/>
      <w:marTop w:val="0"/>
      <w:marBottom w:val="0"/>
      <w:divBdr>
        <w:top w:val="none" w:sz="0" w:space="0" w:color="auto"/>
        <w:left w:val="none" w:sz="0" w:space="0" w:color="auto"/>
        <w:bottom w:val="none" w:sz="0" w:space="0" w:color="auto"/>
        <w:right w:val="none" w:sz="0" w:space="0" w:color="auto"/>
      </w:divBdr>
    </w:div>
    <w:div w:id="213686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prdcouk.wordpress.com/" TargetMode="External"/><Relationship Id="rId13" Type="http://schemas.openxmlformats.org/officeDocument/2006/relationships/hyperlink" Target="https://www.linkedin.com/events/managingamulti-generationalwork7104412297267142656/theater/" TargetMode="External"/><Relationship Id="rId18" Type="http://schemas.openxmlformats.org/officeDocument/2006/relationships/hyperlink" Target="https://generationsworkingtogether.org/training/international-certificate-in-intergenerational-practice-icip" TargetMode="External"/><Relationship Id="rId26" Type="http://schemas.openxmlformats.org/officeDocument/2006/relationships/hyperlink" Target="https://aworld4allages.us3.list-manage.com/track/click?u=c7943277461ee4157547221f2&amp;id=e48ab6fd27&amp;e=c50549a409" TargetMode="External"/><Relationship Id="rId3" Type="http://schemas.openxmlformats.org/officeDocument/2006/relationships/settings" Target="settings.xml"/><Relationship Id="rId21" Type="http://schemas.openxmlformats.org/officeDocument/2006/relationships/hyperlink" Target="https://d2hNlP04.na1.hubspotlinksfree.com/Ctc/GF+113/d2hNlP04/VVm_zv4djVQDW2D626y6rNMTkW2_PQhc54LxvrN7-7xy87j7nCW5BWSxg6lZ3mLW5J3bHR292PVCW84xLGk3kM7xTW4_hM5N7w3Hz7W3k0Ssw550sk2N8mm7XtRF2JVW3wPFzP5BkZsfW3xpKZK1cLCV3W57r-W419yS4wW7F6wMv5Pc5dBW1QvxKF5jXW80W6tpxk53RMTBKW2-24kG8Py-LDW1ZNZBv5dl6CwF6907q7GvGMW7cP2Mf6W68LtW55hnHH1tFPDqN28VmvVgxsCRW2Mtvtm4DkcLmW8231816XWV85W7xVfqm6m8q_1W5Zsm7l7gZXrvW3KTzq82kVFllW3fB4ZP2FD92NW617crq9jV4CgVVYSQ55GKbcXW8tN2t_3Clc70W2WZjm_99Q3RkVyf9lt4Xr7zWW4VKlC76lmjrzW3GkpjS6gqF-SVmX5gr6sxMpsW1Ry9Yj6YvDKsW558KJ53lHGPbW1LR0Ln2-Mdf0W7BdMZX45-dXPW5fMfYz7WJn2GW4G1fWx4Nzf0SW6ktgT_30rscZW1xyx5F4jTp9hW8T_Lsv6n8jQNN3fwMQG6rW4vW515TXb8QwRFhW7fXxCk6B9h7pN7VfytZbfKjqVmqlPJ2p36gJW6pjwH-2L0dsDW83MpDm4XYYgXW7C6KD54HgjmVW4sndhV1hJ8xpW96bZGY70b5hRf2HvRnM04" TargetMode="External"/><Relationship Id="rId7" Type="http://schemas.openxmlformats.org/officeDocument/2006/relationships/image" Target="cid:image001.jpg@01DA076D.5BB99690" TargetMode="External"/><Relationship Id="rId12" Type="http://schemas.openxmlformats.org/officeDocument/2006/relationships/hyperlink" Target="https://grandworks.co.uk/" TargetMode="External"/><Relationship Id="rId17" Type="http://schemas.openxmlformats.org/officeDocument/2006/relationships/hyperlink" Target="https://generationsworkingtogether.org/global-intergenerational-week"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generationsworkingtogether.org/become-a-member" TargetMode="External"/><Relationship Id="rId20" Type="http://schemas.openxmlformats.org/officeDocument/2006/relationships/hyperlink" Target="https://www.housinglin.org.uk/Topics/browse/Housing/HousingforOlderPeople/ShelteredHousing/appg-inquiry-sheltered-housing-regen/"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readygenerations.co.uk/" TargetMode="External"/><Relationship Id="rId24" Type="http://schemas.openxmlformats.org/officeDocument/2006/relationships/hyperlink" Target="https://aworld4allages.us3.list-manage.com/track/click?u=c7943277461ee4157547221f2&amp;id=82151a6de5&amp;e=c50549a409" TargetMode="External"/><Relationship Id="rId5" Type="http://schemas.openxmlformats.org/officeDocument/2006/relationships/hyperlink" Target="https://caretalk.us2.list-manage.com/track/click?u=f288725a5765f05b33dcf4338&amp;id=9346f8894a&amp;e=035636fec7" TargetMode="External"/><Relationship Id="rId15" Type="http://schemas.openxmlformats.org/officeDocument/2006/relationships/hyperlink" Target="https://www.kcl.ac.uk/policy-institute/assets/shifting-how-we-view-the-ageing-process.pdf" TargetMode="External"/><Relationship Id="rId23" Type="http://schemas.openxmlformats.org/officeDocument/2006/relationships/hyperlink" Target="https://ilcuk.org.uk/future-pensioner-poverty/" TargetMode="External"/><Relationship Id="rId28" Type="http://schemas.openxmlformats.org/officeDocument/2006/relationships/fontTable" Target="fontTable.xml"/><Relationship Id="rId10" Type="http://schemas.openxmlformats.org/officeDocument/2006/relationships/hyperlink" Target="https://nightingalehammerson.org/events/chrf2023/" TargetMode="External"/><Relationship Id="rId19" Type="http://schemas.openxmlformats.org/officeDocument/2006/relationships/hyperlink" Target="https://generationsworkingtogether.org/become-a-member" TargetMode="External"/><Relationship Id="rId4" Type="http://schemas.openxmlformats.org/officeDocument/2006/relationships/webSettings" Target="webSettings.xml"/><Relationship Id="rId9" Type="http://schemas.openxmlformats.org/officeDocument/2006/relationships/hyperlink" Target="https://ahneducation.org/" TargetMode="External"/><Relationship Id="rId14" Type="http://schemas.openxmlformats.org/officeDocument/2006/relationships/hyperlink" Target="https://www.workingwise.co.uk/getting-the-generations-together/" TargetMode="External"/><Relationship Id="rId22" Type="http://schemas.openxmlformats.org/officeDocument/2006/relationships/hyperlink" Target="https://www.youtube.com/watch?v=-eu20UUvgR0" TargetMode="External"/><Relationship Id="rId27" Type="http://schemas.openxmlformats.org/officeDocument/2006/relationships/hyperlink" Target="http://www.unitedforallag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Stephen Burke</cp:lastModifiedBy>
  <cp:revision>2</cp:revision>
  <dcterms:created xsi:type="dcterms:W3CDTF">2023-10-31T08:50:00Z</dcterms:created>
  <dcterms:modified xsi:type="dcterms:W3CDTF">2023-10-31T08:50:00Z</dcterms:modified>
</cp:coreProperties>
</file>