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5EF83" w14:textId="482FDB8F" w:rsidR="00D629AE" w:rsidRDefault="007C509B" w:rsidP="00D629AE">
      <w:pPr>
        <w:rPr>
          <w:b/>
          <w:sz w:val="28"/>
          <w:szCs w:val="28"/>
        </w:rPr>
      </w:pPr>
      <w:r w:rsidRPr="00C46CE9">
        <w:rPr>
          <w:b/>
          <w:sz w:val="28"/>
          <w:szCs w:val="28"/>
        </w:rPr>
        <w:t>NEWS</w:t>
      </w:r>
      <w:r w:rsidR="004A771F" w:rsidRPr="00C46CE9">
        <w:rPr>
          <w:b/>
          <w:sz w:val="28"/>
          <w:szCs w:val="28"/>
        </w:rPr>
        <w:t xml:space="preserve"> FROM UNITED FOR ALL AGES – </w:t>
      </w:r>
      <w:r w:rsidR="00D87421">
        <w:rPr>
          <w:b/>
          <w:sz w:val="28"/>
          <w:szCs w:val="28"/>
        </w:rPr>
        <w:t>MARCH/APRIL</w:t>
      </w:r>
      <w:r w:rsidR="001638EB">
        <w:rPr>
          <w:b/>
          <w:sz w:val="28"/>
          <w:szCs w:val="28"/>
        </w:rPr>
        <w:t xml:space="preserve"> 2024</w:t>
      </w:r>
    </w:p>
    <w:p w14:paraId="53EB8834" w14:textId="77777777" w:rsidR="002557BF" w:rsidRPr="00910349" w:rsidRDefault="002557BF" w:rsidP="00D629AE">
      <w:pPr>
        <w:rPr>
          <w:rFonts w:cstheme="minorHAnsi"/>
          <w:b/>
          <w:sz w:val="24"/>
          <w:szCs w:val="24"/>
        </w:rPr>
      </w:pPr>
    </w:p>
    <w:p w14:paraId="16A00AD8" w14:textId="77777777" w:rsidR="00D87421" w:rsidRDefault="00D87421" w:rsidP="00D87421">
      <w:pPr>
        <w:rPr>
          <w:b/>
          <w:bCs/>
          <w:color w:val="FF0000"/>
        </w:rPr>
      </w:pPr>
      <w:r>
        <w:rPr>
          <w:b/>
          <w:bCs/>
          <w:color w:val="FF0000"/>
          <w:lang w:val="en-US" w:eastAsia="en-GB"/>
        </w:rPr>
        <w:t xml:space="preserve">BRING ON ‘APRIL FOR ALL AGES’! </w:t>
      </w:r>
    </w:p>
    <w:p w14:paraId="14CCBCDD" w14:textId="77777777" w:rsidR="00D87421" w:rsidRDefault="00D87421" w:rsidP="00D87421">
      <w:r>
        <w:t xml:space="preserve">April is ‘opening up’ all things intergenerational in an explosion of activity. Global Intergenerational Week (24-30 April) aims to celebrate and inspire action by all ages together. #GIW24 will highlight new ways to connect generations. Sign up and support the Week here: </w:t>
      </w:r>
      <w:hyperlink r:id="rId5" w:history="1">
        <w:r>
          <w:rPr>
            <w:rStyle w:val="Hyperlink"/>
          </w:rPr>
          <w:t>Intergenerational Week (generationsworkingtogether.org)</w:t>
        </w:r>
      </w:hyperlink>
      <w:r>
        <w:t xml:space="preserve"> The Week will also feature the European Day of Solidarity between Generations on 29 April.</w:t>
      </w:r>
    </w:p>
    <w:p w14:paraId="09B0B8E0" w14:textId="77777777" w:rsidR="00D87421" w:rsidRDefault="00D87421" w:rsidP="00D87421">
      <w:r>
        <w:t xml:space="preserve">And in Northern Ireland, the month has been designated ‘April for All Ages’. Linking Generations Northern Ireland has awarded small grants to 40 organisations to support activities during April.  </w:t>
      </w:r>
    </w:p>
    <w:p w14:paraId="33DDB22E" w14:textId="77777777" w:rsidR="00D87421" w:rsidRDefault="00D87421" w:rsidP="00D87421">
      <w:r>
        <w:t xml:space="preserve">United for All Ages will celebrate April with an award for the most impactful intergenerational activity during the month. Please email us with details of what you are doing in April: </w:t>
      </w:r>
      <w:hyperlink r:id="rId6" w:history="1">
        <w:r>
          <w:rPr>
            <w:rStyle w:val="Hyperlink"/>
          </w:rPr>
          <w:t>info@unitedforallages.com</w:t>
        </w:r>
      </w:hyperlink>
      <w:r>
        <w:t xml:space="preserve"> </w:t>
      </w:r>
    </w:p>
    <w:p w14:paraId="5B095DE9" w14:textId="77777777" w:rsidR="00D87421" w:rsidRDefault="00D87421" w:rsidP="00D87421"/>
    <w:p w14:paraId="11648D43" w14:textId="77777777" w:rsidR="00D87421" w:rsidRDefault="00D87421" w:rsidP="00D87421">
      <w:pPr>
        <w:rPr>
          <w:b/>
          <w:bCs/>
          <w:color w:val="FF0000"/>
        </w:rPr>
      </w:pPr>
      <w:r>
        <w:rPr>
          <w:b/>
          <w:bCs/>
          <w:color w:val="FF0000"/>
        </w:rPr>
        <w:t>TIME TO REFLECT AND CELEBRATE</w:t>
      </w:r>
    </w:p>
    <w:p w14:paraId="598C001B" w14:textId="77777777" w:rsidR="00D87421" w:rsidRDefault="00D87421" w:rsidP="00D87421">
      <w:r>
        <w:rPr>
          <w:b/>
          <w:bCs/>
        </w:rPr>
        <w:t xml:space="preserve">Brighter </w:t>
      </w:r>
      <w:proofErr w:type="spellStart"/>
      <w:r>
        <w:rPr>
          <w:b/>
          <w:bCs/>
        </w:rPr>
        <w:t>Together</w:t>
      </w:r>
      <w:r>
        <w:t>’s</w:t>
      </w:r>
      <w:proofErr w:type="spellEnd"/>
      <w:r>
        <w:t xml:space="preserve"> latest impact report shows how the intergenerational charity is tackling isolation and ageism and promoting wellbeing </w:t>
      </w:r>
      <w:hyperlink r:id="rId7" w:history="1">
        <w:r>
          <w:rPr>
            <w:rStyle w:val="Hyperlink"/>
          </w:rPr>
          <w:t>2022-23 Impact Report (brightertogether.org.uk)</w:t>
        </w:r>
      </w:hyperlink>
      <w:r>
        <w:t xml:space="preserve"> No wonder new funders are helping the charity grow.</w:t>
      </w:r>
    </w:p>
    <w:p w14:paraId="1EFBEE6B" w14:textId="77777777" w:rsidR="00D87421" w:rsidRDefault="00D87421" w:rsidP="00D87421">
      <w:r>
        <w:t xml:space="preserve">2023 was also a great year for </w:t>
      </w:r>
      <w:r>
        <w:rPr>
          <w:b/>
          <w:bCs/>
        </w:rPr>
        <w:t xml:space="preserve">The Together Project </w:t>
      </w:r>
      <w:r>
        <w:t xml:space="preserve">as reflected in its latest annual report </w:t>
      </w:r>
      <w:hyperlink r:id="rId8" w:history="1">
        <w:r>
          <w:rPr>
            <w:rStyle w:val="Hyperlink"/>
          </w:rPr>
          <w:t>Annual Report 2023 (squarespace.com)</w:t>
        </w:r>
      </w:hyperlink>
      <w:r>
        <w:t xml:space="preserve"> Post-Covid, the charity has scaled up its activities, including its flagship project, Songs &amp; Smiles, with parent and toddler groups visiting older people’s care homes.</w:t>
      </w:r>
    </w:p>
    <w:p w14:paraId="41F62EE6" w14:textId="77777777" w:rsidR="00D87421" w:rsidRDefault="00D87421" w:rsidP="00D87421"/>
    <w:p w14:paraId="1C7217F5" w14:textId="77777777" w:rsidR="00D87421" w:rsidRDefault="00D87421" w:rsidP="00D87421">
      <w:pPr>
        <w:rPr>
          <w:b/>
          <w:bCs/>
          <w:color w:val="FF0000"/>
        </w:rPr>
      </w:pPr>
      <w:r>
        <w:rPr>
          <w:b/>
          <w:bCs/>
          <w:color w:val="FF0000"/>
        </w:rPr>
        <w:t>FOOD CONNECTS HEALTH AND WELLBEING</w:t>
      </w:r>
    </w:p>
    <w:p w14:paraId="600DC2C8" w14:textId="77777777" w:rsidR="00D87421" w:rsidRDefault="00D87421" w:rsidP="00D87421">
      <w:pPr>
        <w:rPr>
          <w:color w:val="333333"/>
          <w:lang w:eastAsia="en-GB"/>
        </w:rPr>
      </w:pPr>
      <w:r>
        <w:rPr>
          <w:color w:val="333333"/>
          <w:lang w:eastAsia="en-GB"/>
        </w:rPr>
        <w:t>A new joint research project led by Bournemouth University and </w:t>
      </w:r>
      <w:hyperlink r:id="rId9" w:history="1">
        <w:r>
          <w:rPr>
            <w:rStyle w:val="Hyperlink"/>
            <w:color w:val="005EA5"/>
            <w:lang w:eastAsia="en-GB"/>
          </w:rPr>
          <w:t>United St Saviour’s Charity</w:t>
        </w:r>
      </w:hyperlink>
      <w:r>
        <w:rPr>
          <w:color w:val="333333"/>
          <w:lang w:eastAsia="en-GB"/>
        </w:rPr>
        <w:t xml:space="preserve"> is exploring how co-creating communal activities around food can support health, </w:t>
      </w:r>
      <w:proofErr w:type="gramStart"/>
      <w:r>
        <w:rPr>
          <w:color w:val="333333"/>
          <w:lang w:eastAsia="en-GB"/>
        </w:rPr>
        <w:t>wellbeing</w:t>
      </w:r>
      <w:proofErr w:type="gramEnd"/>
      <w:r>
        <w:rPr>
          <w:color w:val="333333"/>
          <w:lang w:eastAsia="en-GB"/>
        </w:rPr>
        <w:t xml:space="preserve"> and social connectedness as we age. The </w:t>
      </w:r>
      <w:hyperlink r:id="rId10" w:history="1">
        <w:r>
          <w:rPr>
            <w:rStyle w:val="Hyperlink"/>
            <w:color w:val="005EA5"/>
            <w:lang w:eastAsia="en-GB"/>
          </w:rPr>
          <w:t>LEMONADE</w:t>
        </w:r>
      </w:hyperlink>
      <w:r>
        <w:rPr>
          <w:color w:val="333333"/>
          <w:lang w:eastAsia="en-GB"/>
        </w:rPr>
        <w:t xml:space="preserve"> (An </w:t>
      </w:r>
      <w:proofErr w:type="spellStart"/>
      <w:r>
        <w:rPr>
          <w:color w:val="333333"/>
          <w:lang w:eastAsia="en-GB"/>
        </w:rPr>
        <w:t>incLusivE</w:t>
      </w:r>
      <w:proofErr w:type="spellEnd"/>
      <w:r>
        <w:rPr>
          <w:color w:val="333333"/>
          <w:lang w:eastAsia="en-GB"/>
        </w:rPr>
        <w:t xml:space="preserve"> </w:t>
      </w:r>
      <w:proofErr w:type="spellStart"/>
      <w:r>
        <w:rPr>
          <w:color w:val="333333"/>
          <w:lang w:eastAsia="en-GB"/>
        </w:rPr>
        <w:t>coMmunity</w:t>
      </w:r>
      <w:proofErr w:type="spellEnd"/>
      <w:r>
        <w:rPr>
          <w:color w:val="333333"/>
          <w:lang w:eastAsia="en-GB"/>
        </w:rPr>
        <w:t xml:space="preserve"> </w:t>
      </w:r>
      <w:proofErr w:type="spellStart"/>
      <w:r>
        <w:rPr>
          <w:color w:val="333333"/>
          <w:lang w:eastAsia="en-GB"/>
        </w:rPr>
        <w:t>fOod</w:t>
      </w:r>
      <w:proofErr w:type="spellEnd"/>
      <w:r>
        <w:rPr>
          <w:color w:val="333333"/>
          <w:lang w:eastAsia="en-GB"/>
        </w:rPr>
        <w:t xml:space="preserve"> model for health </w:t>
      </w:r>
      <w:proofErr w:type="spellStart"/>
      <w:r>
        <w:rPr>
          <w:color w:val="333333"/>
          <w:lang w:eastAsia="en-GB"/>
        </w:rPr>
        <w:t>wellbeiNg</w:t>
      </w:r>
      <w:proofErr w:type="spellEnd"/>
      <w:r>
        <w:rPr>
          <w:color w:val="333333"/>
          <w:lang w:eastAsia="en-GB"/>
        </w:rPr>
        <w:t xml:space="preserve"> and </w:t>
      </w:r>
      <w:proofErr w:type="spellStart"/>
      <w:r>
        <w:rPr>
          <w:color w:val="333333"/>
          <w:lang w:eastAsia="en-GB"/>
        </w:rPr>
        <w:t>sociAl</w:t>
      </w:r>
      <w:proofErr w:type="spellEnd"/>
      <w:r>
        <w:rPr>
          <w:color w:val="333333"/>
          <w:lang w:eastAsia="en-GB"/>
        </w:rPr>
        <w:t xml:space="preserve"> connectedness of </w:t>
      </w:r>
      <w:proofErr w:type="spellStart"/>
      <w:r>
        <w:rPr>
          <w:color w:val="333333"/>
          <w:lang w:eastAsia="en-GB"/>
        </w:rPr>
        <w:t>olDer</w:t>
      </w:r>
      <w:proofErr w:type="spellEnd"/>
      <w:r>
        <w:rPr>
          <w:color w:val="333333"/>
          <w:lang w:eastAsia="en-GB"/>
        </w:rPr>
        <w:t xml:space="preserve"> </w:t>
      </w:r>
      <w:proofErr w:type="spellStart"/>
      <w:r>
        <w:rPr>
          <w:color w:val="333333"/>
          <w:lang w:eastAsia="en-GB"/>
        </w:rPr>
        <w:t>pEople</w:t>
      </w:r>
      <w:proofErr w:type="spellEnd"/>
      <w:r>
        <w:rPr>
          <w:color w:val="333333"/>
          <w:lang w:eastAsia="en-GB"/>
        </w:rPr>
        <w:t>) project provides multigenerational social activities centred around food - such as growing, cooking, and meal-sharing - for older residents in Bermondsey. United St Saviour’s fabulous </w:t>
      </w:r>
      <w:hyperlink r:id="rId11" w:history="1">
        <w:r>
          <w:rPr>
            <w:rStyle w:val="Hyperlink"/>
            <w:color w:val="005EA5"/>
            <w:lang w:eastAsia="en-GB"/>
          </w:rPr>
          <w:t>Appleby Blue social housing development </w:t>
        </w:r>
      </w:hyperlink>
      <w:r>
        <w:rPr>
          <w:color w:val="333333"/>
          <w:lang w:eastAsia="en-GB"/>
        </w:rPr>
        <w:t xml:space="preserve">and its residents act as a central hub for the project.  </w:t>
      </w:r>
    </w:p>
    <w:p w14:paraId="0AF65604" w14:textId="77777777" w:rsidR="00D87421" w:rsidRDefault="00D87421" w:rsidP="00D87421">
      <w:pPr>
        <w:rPr>
          <w:color w:val="333333"/>
          <w:lang w:eastAsia="en-GB"/>
        </w:rPr>
      </w:pPr>
    </w:p>
    <w:p w14:paraId="274E8563" w14:textId="77777777" w:rsidR="00D87421" w:rsidRDefault="00D87421" w:rsidP="00D87421">
      <w:pPr>
        <w:rPr>
          <w:b/>
          <w:bCs/>
          <w:color w:val="FF0000"/>
          <w:lang w:eastAsia="en-GB"/>
        </w:rPr>
      </w:pPr>
      <w:r>
        <w:rPr>
          <w:b/>
          <w:bCs/>
          <w:color w:val="FF0000"/>
          <w:lang w:eastAsia="en-GB"/>
        </w:rPr>
        <w:t>TWO AMBITIOUS DEVELOPMENTS CREATING COMMUNITIES FOR ALL AGES</w:t>
      </w:r>
    </w:p>
    <w:p w14:paraId="0A5FE7B5" w14:textId="77777777" w:rsidR="00D87421" w:rsidRDefault="00D87421" w:rsidP="00D87421">
      <w:pPr>
        <w:rPr>
          <w:color w:val="333333"/>
          <w:lang w:eastAsia="en-GB"/>
        </w:rPr>
      </w:pPr>
      <w:r>
        <w:rPr>
          <w:color w:val="333333"/>
          <w:lang w:eastAsia="en-GB"/>
        </w:rPr>
        <w:t xml:space="preserve">In Lewes, Sussex, a former ironworks is being converted into a sustainable new community for all ages, created by Human Nature: </w:t>
      </w:r>
      <w:hyperlink r:id="rId12" w:history="1">
        <w:r>
          <w:rPr>
            <w:rStyle w:val="Hyperlink"/>
            <w:lang w:eastAsia="en-GB"/>
          </w:rPr>
          <w:t>https://www.theguardian.com/artanddesign/2024/mar/17/the-</w:t>
        </w:r>
        <w:r>
          <w:rPr>
            <w:rStyle w:val="Hyperlink"/>
            <w:lang w:eastAsia="en-GB"/>
          </w:rPr>
          <w:lastRenderedPageBreak/>
          <w:t>phoenix-development-lewes-east-sussex-old-ironworks-jonathan-smales-human-nature-expedition-ash-sakula-mae-al-jawad-pike-material-cultures-charles-holland</w:t>
        </w:r>
      </w:hyperlink>
      <w:r>
        <w:rPr>
          <w:color w:val="333333"/>
          <w:lang w:eastAsia="en-GB"/>
        </w:rPr>
        <w:t xml:space="preserve"> </w:t>
      </w:r>
    </w:p>
    <w:p w14:paraId="2D5AB33F" w14:textId="77777777" w:rsidR="00D87421" w:rsidRDefault="00D87421" w:rsidP="00D87421">
      <w:pPr>
        <w:rPr>
          <w:color w:val="333333"/>
          <w:lang w:eastAsia="en-GB"/>
        </w:rPr>
      </w:pPr>
      <w:r>
        <w:rPr>
          <w:color w:val="333333"/>
          <w:lang w:eastAsia="en-GB"/>
        </w:rPr>
        <w:t xml:space="preserve">And in north west London a £36 million intergenerational living development will see students, key workers and older people living together from October: </w:t>
      </w:r>
      <w:hyperlink r:id="rId13" w:history="1">
        <w:r>
          <w:rPr>
            <w:rStyle w:val="Hyperlink"/>
            <w:lang w:eastAsia="en-GB"/>
          </w:rPr>
          <w:t>https://www.pbctoday.co.uk/news/projects/birchgrove-and-hybr-to-launch-pioneering-intergenerational-living-scheme/137509/</w:t>
        </w:r>
      </w:hyperlink>
    </w:p>
    <w:p w14:paraId="0B9B3BB3" w14:textId="77777777" w:rsidR="00D87421" w:rsidRDefault="00D87421" w:rsidP="00D87421">
      <w:pPr>
        <w:rPr>
          <w:b/>
          <w:bCs/>
          <w:color w:val="FF0000"/>
        </w:rPr>
      </w:pPr>
    </w:p>
    <w:p w14:paraId="5D4E0443" w14:textId="77777777" w:rsidR="00D87421" w:rsidRDefault="00D87421" w:rsidP="00D87421">
      <w:pPr>
        <w:rPr>
          <w:b/>
          <w:bCs/>
          <w:color w:val="FF0000"/>
        </w:rPr>
      </w:pPr>
      <w:r>
        <w:rPr>
          <w:b/>
          <w:bCs/>
          <w:color w:val="FF0000"/>
        </w:rPr>
        <w:t>MEASURING AGE DIVERSITY IN NEIGHBOURHOODS</w:t>
      </w:r>
    </w:p>
    <w:p w14:paraId="15066E10" w14:textId="77777777" w:rsidR="00D87421" w:rsidRDefault="00D87421" w:rsidP="00D87421">
      <w:r>
        <w:t xml:space="preserve">A team from Swansea University and University of Leicester has published its findings on measuring age diversity in neighbourhoods and the impact that living in </w:t>
      </w:r>
      <w:proofErr w:type="gramStart"/>
      <w:r>
        <w:t>more or less age</w:t>
      </w:r>
      <w:proofErr w:type="gramEnd"/>
      <w:r>
        <w:t xml:space="preserve"> diverse areas has on health and well-being. Led by Professor Martin Hyde and Lizzie Evans, the research project is supported by United for All Ages. To see more, including blogs and papers, check out: </w:t>
      </w:r>
      <w:hyperlink r:id="rId14" w:history="1">
        <w:r>
          <w:rPr>
            <w:rStyle w:val="Hyperlink"/>
          </w:rPr>
          <w:t>https://www.agediversityinneighbourhoods.com/</w:t>
        </w:r>
      </w:hyperlink>
      <w:r>
        <w:t xml:space="preserve"> </w:t>
      </w:r>
    </w:p>
    <w:p w14:paraId="32B9089F" w14:textId="77777777" w:rsidR="00D87421" w:rsidRDefault="00D87421" w:rsidP="00D87421"/>
    <w:p w14:paraId="7F8C8710" w14:textId="77777777" w:rsidR="00D87421" w:rsidRDefault="00D87421" w:rsidP="00D87421">
      <w:pPr>
        <w:rPr>
          <w:b/>
          <w:bCs/>
          <w:color w:val="FF0000"/>
        </w:rPr>
      </w:pPr>
      <w:r>
        <w:rPr>
          <w:b/>
          <w:bCs/>
          <w:color w:val="FF0000"/>
        </w:rPr>
        <w:t>RESOURCES AND EVENTS</w:t>
      </w:r>
    </w:p>
    <w:p w14:paraId="4D265FB5" w14:textId="77777777" w:rsidR="00D87421" w:rsidRDefault="00D87421" w:rsidP="00D87421">
      <w:r>
        <w:t xml:space="preserve">Congratulations to </w:t>
      </w:r>
      <w:r>
        <w:rPr>
          <w:b/>
          <w:bCs/>
        </w:rPr>
        <w:t xml:space="preserve">Ready Generations and Belong Chester </w:t>
      </w:r>
      <w:r>
        <w:t xml:space="preserve">for winning a Third Sector Care Award for their co-located care-home nursery where older and young people interact every day. The Mirror also highlighted their work recently: </w:t>
      </w:r>
      <w:hyperlink r:id="rId15" w:history="1">
        <w:r>
          <w:rPr>
            <w:rStyle w:val="Hyperlink"/>
          </w:rPr>
          <w:t>https://www.mirror.co.uk/news/uk-news/inside-pioneering-nursery-care-home-32371337</w:t>
        </w:r>
      </w:hyperlink>
    </w:p>
    <w:p w14:paraId="2EE5B046" w14:textId="77777777" w:rsidR="00D87421" w:rsidRDefault="00D87421" w:rsidP="00D87421">
      <w:r>
        <w:rPr>
          <w:b/>
          <w:bCs/>
        </w:rPr>
        <w:t>Care Home Open Week</w:t>
      </w:r>
      <w:r>
        <w:t xml:space="preserve"> from 24 June provides an opportunity to bring generations together through local care homes. More here: </w:t>
      </w:r>
      <w:hyperlink r:id="rId16" w:history="1">
        <w:r>
          <w:rPr>
            <w:rStyle w:val="Hyperlink"/>
          </w:rPr>
          <w:t>Care Home Open Week 2024 • Championing Social Care</w:t>
        </w:r>
      </w:hyperlink>
    </w:p>
    <w:p w14:paraId="1B8CD8BA" w14:textId="77777777" w:rsidR="00D87421" w:rsidRDefault="00D87421" w:rsidP="00D87421">
      <w:pPr>
        <w:rPr>
          <w:color w:val="000000"/>
        </w:rPr>
      </w:pPr>
      <w:r>
        <w:rPr>
          <w:b/>
          <w:bCs/>
        </w:rPr>
        <w:t>Dementia Care Awards</w:t>
      </w:r>
      <w:r>
        <w:t xml:space="preserve"> - </w:t>
      </w:r>
      <w:hyperlink r:id="rId17" w:tgtFrame="_blank" w:history="1">
        <w:r>
          <w:rPr>
            <w:rStyle w:val="Strong"/>
            <w:b w:val="0"/>
            <w:bCs w:val="0"/>
            <w:color w:val="656565"/>
            <w:u w:val="single"/>
          </w:rPr>
          <w:t>Care Talk</w:t>
        </w:r>
      </w:hyperlink>
      <w:r>
        <w:rPr>
          <w:rStyle w:val="Strong"/>
          <w:b w:val="0"/>
          <w:bCs w:val="0"/>
          <w:color w:val="000000"/>
        </w:rPr>
        <w:t xml:space="preserve"> has launched the Dementia Care Awards to</w:t>
      </w:r>
      <w:r>
        <w:rPr>
          <w:color w:val="000000"/>
        </w:rPr>
        <w:t xml:space="preserve"> celebrate excellence and innovation in dementia services. United for All Ages is supporting the awards, particularly the intergenerational category. Nominations close on 15 April at </w:t>
      </w:r>
      <w:hyperlink r:id="rId18" w:history="1">
        <w:r>
          <w:rPr>
            <w:rStyle w:val="Hyperlink"/>
          </w:rPr>
          <w:t>www.dementiacareawards.co.uk</w:t>
        </w:r>
      </w:hyperlink>
      <w:r>
        <w:rPr>
          <w:color w:val="000000"/>
        </w:rPr>
        <w:t xml:space="preserve"> </w:t>
      </w:r>
    </w:p>
    <w:p w14:paraId="3B8FC276" w14:textId="77777777" w:rsidR="00A57965" w:rsidRDefault="00D87421" w:rsidP="00D87421">
      <w:pPr>
        <w:pStyle w:val="NormalWeb"/>
        <w:spacing w:line="360" w:lineRule="auto"/>
        <w:jc w:val="both"/>
        <w:rPr>
          <w:rFonts w:ascii="Calibri" w:hAnsi="Calibri" w:cs="Calibri"/>
          <w:b/>
          <w:bCs/>
          <w:color w:val="23496D"/>
          <w:sz w:val="22"/>
          <w:szCs w:val="22"/>
        </w:rPr>
      </w:pPr>
      <w:r>
        <w:rPr>
          <w:rFonts w:ascii="Calibri" w:hAnsi="Calibri" w:cs="Calibri"/>
          <w:b/>
          <w:bCs/>
          <w:color w:val="30393D"/>
          <w:sz w:val="22"/>
          <w:szCs w:val="22"/>
        </w:rPr>
        <w:t xml:space="preserve">On 6 April several new employment laws </w:t>
      </w:r>
      <w:r>
        <w:rPr>
          <w:rFonts w:ascii="Calibri" w:hAnsi="Calibri" w:cs="Calibri"/>
          <w:color w:val="30393D"/>
          <w:sz w:val="22"/>
          <w:szCs w:val="22"/>
        </w:rPr>
        <w:t>come into force benefiting workers of all ages:</w:t>
      </w:r>
    </w:p>
    <w:p w14:paraId="75D2A57E" w14:textId="7B104E10" w:rsidR="00D87421" w:rsidRPr="00D87421" w:rsidRDefault="00D87421" w:rsidP="00D87421">
      <w:pPr>
        <w:pStyle w:val="NormalWeb"/>
        <w:spacing w:line="360" w:lineRule="auto"/>
        <w:jc w:val="both"/>
        <w:rPr>
          <w:rFonts w:ascii="Calibri" w:hAnsi="Calibri" w:cs="Calibri"/>
          <w:b/>
          <w:bCs/>
          <w:color w:val="23496D"/>
          <w:sz w:val="22"/>
          <w:szCs w:val="22"/>
        </w:rPr>
      </w:pPr>
      <w:r>
        <w:rPr>
          <w:rStyle w:val="Strong"/>
          <w:rFonts w:ascii="Calibri" w:hAnsi="Calibri" w:cs="Calibri"/>
          <w:color w:val="30393D"/>
          <w:sz w:val="22"/>
          <w:szCs w:val="22"/>
        </w:rPr>
        <w:t>Paternity leave</w:t>
      </w:r>
      <w:r>
        <w:rPr>
          <w:rFonts w:ascii="Calibri" w:hAnsi="Calibri" w:cs="Calibri"/>
          <w:color w:val="30393D"/>
          <w:sz w:val="22"/>
          <w:szCs w:val="22"/>
        </w:rPr>
        <w:t xml:space="preserve"> changes to how and when the statutory leave can be taken, and the notice requirements to take </w:t>
      </w:r>
      <w:proofErr w:type="gramStart"/>
      <w:r>
        <w:rPr>
          <w:rFonts w:ascii="Calibri" w:hAnsi="Calibri" w:cs="Calibri"/>
          <w:color w:val="30393D"/>
          <w:sz w:val="22"/>
          <w:szCs w:val="22"/>
        </w:rPr>
        <w:t>it</w:t>
      </w:r>
      <w:proofErr w:type="gramEnd"/>
    </w:p>
    <w:p w14:paraId="2D23DCA5" w14:textId="77777777" w:rsidR="00D87421" w:rsidRDefault="00D87421" w:rsidP="00D87421">
      <w:pPr>
        <w:spacing w:before="100" w:beforeAutospacing="1" w:after="100" w:afterAutospacing="1" w:line="360" w:lineRule="auto"/>
        <w:jc w:val="both"/>
        <w:rPr>
          <w:rFonts w:ascii="Calibri" w:hAnsi="Calibri" w:cs="Calibri"/>
          <w:color w:val="23496D"/>
        </w:rPr>
      </w:pPr>
      <w:r>
        <w:rPr>
          <w:rStyle w:val="Strong"/>
          <w:color w:val="30393D"/>
        </w:rPr>
        <w:t>Flexible working</w:t>
      </w:r>
      <w:r>
        <w:rPr>
          <w:color w:val="30393D"/>
        </w:rPr>
        <w:t xml:space="preserve"> becoming a day-one right and further changes to how to deal with </w:t>
      </w:r>
      <w:proofErr w:type="gramStart"/>
      <w:r>
        <w:rPr>
          <w:color w:val="30393D"/>
        </w:rPr>
        <w:t>requests</w:t>
      </w:r>
      <w:proofErr w:type="gramEnd"/>
      <w:r>
        <w:rPr>
          <w:color w:val="30393D"/>
        </w:rPr>
        <w:t> </w:t>
      </w:r>
    </w:p>
    <w:p w14:paraId="53D461CF" w14:textId="77777777" w:rsidR="00D87421" w:rsidRDefault="00D87421" w:rsidP="00D87421">
      <w:pPr>
        <w:spacing w:before="100" w:beforeAutospacing="1" w:after="100" w:afterAutospacing="1" w:line="360" w:lineRule="auto"/>
        <w:jc w:val="both"/>
        <w:rPr>
          <w:color w:val="23496D"/>
        </w:rPr>
      </w:pPr>
      <w:r>
        <w:rPr>
          <w:rStyle w:val="Strong"/>
          <w:color w:val="30393D"/>
        </w:rPr>
        <w:t>Carer's leave</w:t>
      </w:r>
      <w:r>
        <w:rPr>
          <w:color w:val="30393D"/>
        </w:rPr>
        <w:t xml:space="preserve"> a new right to one week's unpaid leave a year for those </w:t>
      </w:r>
      <w:proofErr w:type="gramStart"/>
      <w:r>
        <w:rPr>
          <w:color w:val="30393D"/>
        </w:rPr>
        <w:t>entitled</w:t>
      </w:r>
      <w:proofErr w:type="gramEnd"/>
      <w:r>
        <w:rPr>
          <w:color w:val="30393D"/>
        </w:rPr>
        <w:t> </w:t>
      </w:r>
    </w:p>
    <w:p w14:paraId="15B92110" w14:textId="77777777" w:rsidR="00D87421" w:rsidRDefault="00D87421" w:rsidP="00D87421">
      <w:pPr>
        <w:spacing w:before="100" w:beforeAutospacing="1" w:after="100" w:afterAutospacing="1" w:line="360" w:lineRule="auto"/>
        <w:jc w:val="both"/>
        <w:rPr>
          <w:rFonts w:ascii="Arial" w:hAnsi="Arial" w:cs="Arial"/>
          <w:color w:val="23496D"/>
        </w:rPr>
      </w:pPr>
      <w:r>
        <w:rPr>
          <w:rStyle w:val="Strong"/>
          <w:color w:val="30393D"/>
        </w:rPr>
        <w:t>Extended redundancy protections</w:t>
      </w:r>
      <w:r>
        <w:rPr>
          <w:color w:val="30393D"/>
        </w:rPr>
        <w:t xml:space="preserve"> for those taking maternity and family-related </w:t>
      </w:r>
      <w:proofErr w:type="gramStart"/>
      <w:r>
        <w:rPr>
          <w:color w:val="30393D"/>
        </w:rPr>
        <w:t>leave</w:t>
      </w:r>
      <w:proofErr w:type="gramEnd"/>
      <w:r>
        <w:rPr>
          <w:rFonts w:ascii="Arial" w:hAnsi="Arial" w:cs="Arial"/>
          <w:color w:val="30393D"/>
        </w:rPr>
        <w:t> </w:t>
      </w:r>
    </w:p>
    <w:p w14:paraId="7A3614A3" w14:textId="77777777" w:rsidR="00D87421" w:rsidRDefault="00D87421" w:rsidP="00D87421">
      <w:pPr>
        <w:rPr>
          <w:rFonts w:ascii="Calibri" w:hAnsi="Calibri" w:cs="Calibri"/>
        </w:rPr>
      </w:pPr>
    </w:p>
    <w:p w14:paraId="07C2A967" w14:textId="77777777" w:rsidR="00D87421" w:rsidRDefault="00D87421" w:rsidP="00D87421">
      <w:r>
        <w:rPr>
          <w:b/>
          <w:bCs/>
          <w:color w:val="FF0000"/>
        </w:rPr>
        <w:lastRenderedPageBreak/>
        <w:t>AND FINALLY...</w:t>
      </w:r>
      <w:r>
        <w:t xml:space="preserve"> </w:t>
      </w:r>
    </w:p>
    <w:p w14:paraId="51E99561" w14:textId="77777777" w:rsidR="00D87421" w:rsidRDefault="00D87421" w:rsidP="00D87421">
      <w:r>
        <w:t xml:space="preserve">It’s not often you get a media article that unites your love of a football team with your passion for intergenerational connection. But Matthew Syed has obliged in The Times: </w:t>
      </w:r>
      <w:hyperlink r:id="rId19" w:history="1">
        <w:r>
          <w:rPr>
            <w:rStyle w:val="Hyperlink"/>
          </w:rPr>
          <w:t>https://www.thetimes.co.uk/article/0fcf41fd-d908-43cb-b00b-d8b8e20feb34?shareToken=150a52106fc61936f02d733dd43a42aa</w:t>
        </w:r>
      </w:hyperlink>
      <w:r>
        <w:t xml:space="preserve"> Matthew is planning more articles on the power of sport to bring all ages together.</w:t>
      </w:r>
    </w:p>
    <w:p w14:paraId="09149697" w14:textId="77777777" w:rsidR="00D87421" w:rsidRDefault="00D87421" w:rsidP="00D87421"/>
    <w:p w14:paraId="75E1C4FE" w14:textId="77777777" w:rsidR="00D87421" w:rsidRDefault="00D87421" w:rsidP="00D87421">
      <w:r>
        <w:t>Enjoy April and please send us details of your most impactful activity uniting all ages during the month.</w:t>
      </w:r>
    </w:p>
    <w:p w14:paraId="05E0D214" w14:textId="77777777" w:rsidR="00D87421" w:rsidRDefault="00D87421" w:rsidP="00D87421">
      <w:r>
        <w:t>Please contact us with any queries about the above, United for All Ages and our work creating a Britain and communities for all ages.</w:t>
      </w:r>
    </w:p>
    <w:p w14:paraId="0A9E5949" w14:textId="77777777" w:rsidR="00D87421" w:rsidRDefault="00D87421" w:rsidP="00D87421">
      <w:r>
        <w:t>All the best</w:t>
      </w:r>
    </w:p>
    <w:p w14:paraId="1ACD5742" w14:textId="77777777" w:rsidR="00D87421" w:rsidRDefault="00D87421" w:rsidP="00D87421">
      <w:r>
        <w:t>Denise and Stephen</w:t>
      </w:r>
    </w:p>
    <w:p w14:paraId="5CE33EC6" w14:textId="77777777" w:rsidR="00D87421" w:rsidRDefault="00D87421" w:rsidP="00D87421">
      <w:pPr>
        <w:rPr>
          <w:rFonts w:ascii="Verdana" w:hAnsi="Verdana"/>
          <w:b/>
          <w:bCs/>
          <w:lang w:eastAsia="en-GB"/>
        </w:rPr>
      </w:pPr>
      <w:r>
        <w:rPr>
          <w:rFonts w:ascii="Verdana" w:hAnsi="Verdana"/>
          <w:b/>
          <w:bCs/>
          <w:lang w:eastAsia="en-GB"/>
        </w:rPr>
        <w:t>Denise Burke and Stephen Burke</w:t>
      </w:r>
    </w:p>
    <w:p w14:paraId="14EC13B7" w14:textId="77777777" w:rsidR="00D87421" w:rsidRDefault="00D87421" w:rsidP="00D87421">
      <w:pPr>
        <w:rPr>
          <w:rFonts w:ascii="Verdana" w:hAnsi="Verdana"/>
          <w:lang w:eastAsia="en-GB"/>
        </w:rPr>
      </w:pPr>
      <w:r>
        <w:rPr>
          <w:rFonts w:ascii="Verdana" w:hAnsi="Verdana"/>
          <w:lang w:eastAsia="en-GB"/>
        </w:rPr>
        <w:t>Directors</w:t>
      </w:r>
    </w:p>
    <w:p w14:paraId="3FBD0888" w14:textId="77777777" w:rsidR="00D87421" w:rsidRDefault="00D87421" w:rsidP="00D87421">
      <w:pPr>
        <w:rPr>
          <w:rFonts w:ascii="Verdana" w:hAnsi="Verdana"/>
          <w:lang w:eastAsia="en-GB"/>
        </w:rPr>
      </w:pPr>
      <w:r>
        <w:rPr>
          <w:rFonts w:ascii="Verdana" w:hAnsi="Verdana"/>
          <w:lang w:eastAsia="en-GB"/>
        </w:rPr>
        <w:t>United for All Ages</w:t>
      </w:r>
    </w:p>
    <w:p w14:paraId="51FD13F6" w14:textId="77777777" w:rsidR="00D87421" w:rsidRDefault="00D87421" w:rsidP="00D87421">
      <w:pPr>
        <w:rPr>
          <w:rFonts w:ascii="Verdana" w:hAnsi="Verdana"/>
          <w:lang w:eastAsia="en-GB"/>
        </w:rPr>
      </w:pPr>
    </w:p>
    <w:p w14:paraId="74F393F0" w14:textId="77777777" w:rsidR="00D87421" w:rsidRDefault="00D87421" w:rsidP="00D87421">
      <w:pPr>
        <w:rPr>
          <w:rFonts w:ascii="Verdana" w:hAnsi="Verdana"/>
          <w:lang w:eastAsia="en-GB"/>
        </w:rPr>
      </w:pPr>
      <w:r>
        <w:rPr>
          <w:rFonts w:ascii="Verdana" w:hAnsi="Verdana"/>
          <w:lang w:eastAsia="en-GB"/>
        </w:rPr>
        <w:t>01206 824529</w:t>
      </w:r>
    </w:p>
    <w:p w14:paraId="3F7F5AA5" w14:textId="77777777" w:rsidR="00D87421" w:rsidRDefault="00D87421" w:rsidP="00D87421">
      <w:pPr>
        <w:rPr>
          <w:rFonts w:ascii="Verdana" w:hAnsi="Verdana"/>
          <w:lang w:eastAsia="en-GB"/>
        </w:rPr>
      </w:pPr>
      <w:r>
        <w:rPr>
          <w:rFonts w:ascii="Verdana" w:hAnsi="Verdana"/>
          <w:lang w:eastAsia="en-GB"/>
        </w:rPr>
        <w:t>07889 778316/07714 334510</w:t>
      </w:r>
    </w:p>
    <w:p w14:paraId="7BBE81D4" w14:textId="6D08B687" w:rsidR="00FB6C26" w:rsidRPr="00A57965" w:rsidRDefault="006E389A" w:rsidP="00D87421">
      <w:pPr>
        <w:rPr>
          <w:rFonts w:ascii="Verdana" w:hAnsi="Verdana"/>
          <w:lang w:eastAsia="en-GB"/>
        </w:rPr>
      </w:pPr>
      <w:hyperlink r:id="rId20" w:history="1">
        <w:r w:rsidR="00D87421">
          <w:rPr>
            <w:rStyle w:val="Hyperlink"/>
            <w:rFonts w:ascii="Verdana" w:hAnsi="Verdana"/>
            <w:lang w:eastAsia="en-GB"/>
          </w:rPr>
          <w:t>www.unitedforallages.com</w:t>
        </w:r>
      </w:hyperlink>
      <w:r w:rsidR="00D87421">
        <w:rPr>
          <w:rFonts w:ascii="Verdana" w:hAnsi="Verdana"/>
          <w:lang w:eastAsia="en-GB"/>
        </w:rPr>
        <w:t xml:space="preserve"> @united4allages</w:t>
      </w:r>
    </w:p>
    <w:sectPr w:rsidR="00FB6C26" w:rsidRPr="00A579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50EB"/>
    <w:multiLevelType w:val="hybridMultilevel"/>
    <w:tmpl w:val="84E4A192"/>
    <w:lvl w:ilvl="0" w:tplc="4B66FB48">
      <w:numFmt w:val="bullet"/>
      <w:lvlText w:val="-"/>
      <w:lvlJc w:val="left"/>
      <w:pPr>
        <w:ind w:left="720" w:hanging="360"/>
      </w:pPr>
      <w:rPr>
        <w:rFonts w:ascii="Calibri" w:eastAsia="Times New Roman" w:hAnsi="Calibri" w:cs="Calibri"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78232E"/>
    <w:multiLevelType w:val="hybridMultilevel"/>
    <w:tmpl w:val="7ABE48FA"/>
    <w:lvl w:ilvl="0" w:tplc="A10AAF60">
      <w:numFmt w:val="bullet"/>
      <w:lvlText w:val=""/>
      <w:lvlJc w:val="left"/>
      <w:pPr>
        <w:ind w:left="720" w:hanging="360"/>
      </w:pPr>
      <w:rPr>
        <w:rFonts w:ascii="Symbol" w:eastAsia="Times New Roman"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B25A84"/>
    <w:multiLevelType w:val="hybridMultilevel"/>
    <w:tmpl w:val="B4BE709C"/>
    <w:lvl w:ilvl="0" w:tplc="3F0619D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8F78D0"/>
    <w:multiLevelType w:val="multilevel"/>
    <w:tmpl w:val="291C98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2502DC"/>
    <w:multiLevelType w:val="hybridMultilevel"/>
    <w:tmpl w:val="F32A47E4"/>
    <w:lvl w:ilvl="0" w:tplc="EC4CCCD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6C0205F"/>
    <w:multiLevelType w:val="multilevel"/>
    <w:tmpl w:val="47B8C7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601085"/>
    <w:multiLevelType w:val="hybridMultilevel"/>
    <w:tmpl w:val="F88A63B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EE613B8"/>
    <w:multiLevelType w:val="hybridMultilevel"/>
    <w:tmpl w:val="16B0B1B8"/>
    <w:lvl w:ilvl="0" w:tplc="7240663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B744814"/>
    <w:multiLevelType w:val="hybridMultilevel"/>
    <w:tmpl w:val="C248F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975F3C"/>
    <w:multiLevelType w:val="hybridMultilevel"/>
    <w:tmpl w:val="990A9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15F0778"/>
    <w:multiLevelType w:val="hybridMultilevel"/>
    <w:tmpl w:val="9508E6E8"/>
    <w:lvl w:ilvl="0" w:tplc="2670185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8CD29BC"/>
    <w:multiLevelType w:val="hybridMultilevel"/>
    <w:tmpl w:val="53485464"/>
    <w:lvl w:ilvl="0" w:tplc="E88CFCCA">
      <w:start w:val="202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ADE62C3"/>
    <w:multiLevelType w:val="hybridMultilevel"/>
    <w:tmpl w:val="F7D67B24"/>
    <w:lvl w:ilvl="0" w:tplc="6B52C0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14962545">
    <w:abstractNumId w:val="4"/>
  </w:num>
  <w:num w:numId="2" w16cid:durableId="1258323366">
    <w:abstractNumId w:val="7"/>
  </w:num>
  <w:num w:numId="3" w16cid:durableId="1932353855">
    <w:abstractNumId w:val="0"/>
  </w:num>
  <w:num w:numId="4" w16cid:durableId="1643384511">
    <w:abstractNumId w:val="10"/>
  </w:num>
  <w:num w:numId="5" w16cid:durableId="1483616711">
    <w:abstractNumId w:val="10"/>
  </w:num>
  <w:num w:numId="6" w16cid:durableId="1190753878">
    <w:abstractNumId w:val="1"/>
  </w:num>
  <w:num w:numId="7" w16cid:durableId="8935841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3577670">
    <w:abstractNumId w:val="2"/>
  </w:num>
  <w:num w:numId="9" w16cid:durableId="2052681149">
    <w:abstractNumId w:val="3"/>
  </w:num>
  <w:num w:numId="10" w16cid:durableId="1283418443">
    <w:abstractNumId w:val="5"/>
  </w:num>
  <w:num w:numId="11" w16cid:durableId="1110852467">
    <w:abstractNumId w:val="9"/>
  </w:num>
  <w:num w:numId="12" w16cid:durableId="2123646498">
    <w:abstractNumId w:val="8"/>
  </w:num>
  <w:num w:numId="13" w16cid:durableId="1331639528">
    <w:abstractNumId w:val="12"/>
  </w:num>
  <w:num w:numId="14" w16cid:durableId="25910760">
    <w:abstractNumId w:val="11"/>
  </w:num>
  <w:num w:numId="15" w16cid:durableId="2664325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09B"/>
    <w:rsid w:val="00057EE1"/>
    <w:rsid w:val="00063AFB"/>
    <w:rsid w:val="000E6D0A"/>
    <w:rsid w:val="00106340"/>
    <w:rsid w:val="0014703E"/>
    <w:rsid w:val="00153CA5"/>
    <w:rsid w:val="001638EB"/>
    <w:rsid w:val="001B1529"/>
    <w:rsid w:val="001D1034"/>
    <w:rsid w:val="002078D2"/>
    <w:rsid w:val="002557BF"/>
    <w:rsid w:val="0026257D"/>
    <w:rsid w:val="00320496"/>
    <w:rsid w:val="003B7F92"/>
    <w:rsid w:val="0042412F"/>
    <w:rsid w:val="004844D5"/>
    <w:rsid w:val="004A771F"/>
    <w:rsid w:val="00521C74"/>
    <w:rsid w:val="00550BD2"/>
    <w:rsid w:val="00565BE3"/>
    <w:rsid w:val="00637A8C"/>
    <w:rsid w:val="006E389A"/>
    <w:rsid w:val="00745FC3"/>
    <w:rsid w:val="00771652"/>
    <w:rsid w:val="007C509B"/>
    <w:rsid w:val="00812D93"/>
    <w:rsid w:val="00894074"/>
    <w:rsid w:val="008A315E"/>
    <w:rsid w:val="008A56A1"/>
    <w:rsid w:val="008C4421"/>
    <w:rsid w:val="008D4B97"/>
    <w:rsid w:val="008E187E"/>
    <w:rsid w:val="00910349"/>
    <w:rsid w:val="00A57374"/>
    <w:rsid w:val="00A57965"/>
    <w:rsid w:val="00AB2953"/>
    <w:rsid w:val="00B96635"/>
    <w:rsid w:val="00BC3270"/>
    <w:rsid w:val="00C35AEC"/>
    <w:rsid w:val="00C36159"/>
    <w:rsid w:val="00C46CE9"/>
    <w:rsid w:val="00C62BFA"/>
    <w:rsid w:val="00C878B3"/>
    <w:rsid w:val="00D629AE"/>
    <w:rsid w:val="00D87421"/>
    <w:rsid w:val="00DB2238"/>
    <w:rsid w:val="00DE1122"/>
    <w:rsid w:val="00E022DF"/>
    <w:rsid w:val="00F31703"/>
    <w:rsid w:val="00F40CB8"/>
    <w:rsid w:val="00F54265"/>
    <w:rsid w:val="00FB00E6"/>
    <w:rsid w:val="00FB6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354E2"/>
  <w15:docId w15:val="{3E58FBD3-8BDC-4BAE-85FD-1BDDAB83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509B"/>
    <w:rPr>
      <w:color w:val="0000FF"/>
      <w:u w:val="single"/>
    </w:rPr>
  </w:style>
  <w:style w:type="paragraph" w:styleId="NormalWeb">
    <w:name w:val="Normal (Web)"/>
    <w:basedOn w:val="Normal"/>
    <w:uiPriority w:val="99"/>
    <w:semiHidden/>
    <w:unhideWhenUsed/>
    <w:rsid w:val="007C509B"/>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7C509B"/>
    <w:pPr>
      <w:spacing w:after="0" w:line="240" w:lineRule="auto"/>
      <w:ind w:left="720"/>
    </w:pPr>
    <w:rPr>
      <w:rFonts w:ascii="Calibri" w:hAnsi="Calibri" w:cs="Calibri"/>
    </w:rPr>
  </w:style>
  <w:style w:type="paragraph" w:customStyle="1" w:styleId="xxmsonormal">
    <w:name w:val="x_x_msonormal"/>
    <w:basedOn w:val="Normal"/>
    <w:rsid w:val="00637A8C"/>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C35AEC"/>
    <w:rPr>
      <w:b/>
      <w:bCs/>
    </w:rPr>
  </w:style>
  <w:style w:type="character" w:customStyle="1" w:styleId="apple-converted-space">
    <w:name w:val="apple-converted-space"/>
    <w:basedOn w:val="DefaultParagraphFont"/>
    <w:rsid w:val="00AB2953"/>
  </w:style>
  <w:style w:type="character" w:styleId="Emphasis">
    <w:name w:val="Emphasis"/>
    <w:basedOn w:val="DefaultParagraphFont"/>
    <w:uiPriority w:val="20"/>
    <w:qFormat/>
    <w:rsid w:val="00521C74"/>
    <w:rPr>
      <w:i/>
      <w:iCs/>
    </w:rPr>
  </w:style>
  <w:style w:type="paragraph" w:customStyle="1" w:styleId="paragraph">
    <w:name w:val="paragraph"/>
    <w:basedOn w:val="Normal"/>
    <w:rsid w:val="002078D2"/>
    <w:pPr>
      <w:spacing w:after="0" w:line="240" w:lineRule="auto"/>
    </w:pPr>
    <w:rPr>
      <w:rFonts w:ascii="Calibri" w:hAnsi="Calibri" w:cs="Calibri"/>
      <w:lang w:eastAsia="en-GB"/>
    </w:rPr>
  </w:style>
  <w:style w:type="character" w:customStyle="1" w:styleId="normaltextrun">
    <w:name w:val="normaltextrun"/>
    <w:basedOn w:val="DefaultParagraphFont"/>
    <w:rsid w:val="002078D2"/>
  </w:style>
  <w:style w:type="paragraph" w:customStyle="1" w:styleId="xmsonormal">
    <w:name w:val="x_msonormal"/>
    <w:basedOn w:val="Normal"/>
    <w:rsid w:val="008C4421"/>
    <w:pPr>
      <w:spacing w:before="100" w:beforeAutospacing="1" w:after="100" w:afterAutospacing="1" w:line="240" w:lineRule="auto"/>
    </w:pPr>
    <w:rPr>
      <w:rFonts w:ascii="Calibri" w:hAnsi="Calibri" w:cs="Calibri"/>
      <w:lang w:eastAsia="en-GB"/>
    </w:rPr>
  </w:style>
  <w:style w:type="paragraph" w:customStyle="1" w:styleId="xmsolistparagraph">
    <w:name w:val="x_msolistparagraph"/>
    <w:basedOn w:val="Normal"/>
    <w:rsid w:val="00A57374"/>
    <w:pPr>
      <w:spacing w:after="0" w:line="240" w:lineRule="auto"/>
      <w:ind w:left="720"/>
    </w:pPr>
    <w:rPr>
      <w:rFonts w:ascii="Calibri" w:hAnsi="Calibri" w:cs="Calibri"/>
      <w:lang w:eastAsia="en-GB"/>
    </w:rPr>
  </w:style>
  <w:style w:type="paragraph" w:customStyle="1" w:styleId="font7">
    <w:name w:val="font_7"/>
    <w:basedOn w:val="Normal"/>
    <w:rsid w:val="00A57374"/>
    <w:pPr>
      <w:spacing w:before="100" w:beforeAutospacing="1" w:after="100" w:afterAutospacing="1" w:line="240" w:lineRule="auto"/>
    </w:pPr>
    <w:rPr>
      <w:rFonts w:ascii="Calibri" w:hAnsi="Calibri" w:cs="Calibri"/>
      <w:lang w:eastAsia="en-GB"/>
    </w:rPr>
  </w:style>
  <w:style w:type="character" w:customStyle="1" w:styleId="color18">
    <w:name w:val="color_18"/>
    <w:basedOn w:val="DefaultParagraphFont"/>
    <w:rsid w:val="00A57374"/>
  </w:style>
  <w:style w:type="character" w:customStyle="1" w:styleId="edit-post-post-linklink-prefix">
    <w:name w:val="edit-post-post-link__link-prefix"/>
    <w:basedOn w:val="DefaultParagraphFont"/>
    <w:rsid w:val="00DB2238"/>
  </w:style>
  <w:style w:type="character" w:customStyle="1" w:styleId="edit-post-post-linklink-post-name">
    <w:name w:val="edit-post-post-link__link-post-name"/>
    <w:basedOn w:val="DefaultParagraphFont"/>
    <w:rsid w:val="00DB2238"/>
  </w:style>
  <w:style w:type="character" w:customStyle="1" w:styleId="edit-post-post-linklink-suffix">
    <w:name w:val="edit-post-post-link__link-suffix"/>
    <w:basedOn w:val="DefaultParagraphFont"/>
    <w:rsid w:val="00DB2238"/>
  </w:style>
  <w:style w:type="character" w:customStyle="1" w:styleId="m6751700553711648286gmail-apple-converted-space">
    <w:name w:val="m_6751700553711648286gmail-apple-converted-space"/>
    <w:basedOn w:val="DefaultParagraphFont"/>
    <w:rsid w:val="00812D93"/>
  </w:style>
  <w:style w:type="character" w:customStyle="1" w:styleId="m6751700553711648286gmail-il">
    <w:name w:val="m_6751700553711648286gmail-il"/>
    <w:basedOn w:val="DefaultParagraphFont"/>
    <w:rsid w:val="00812D93"/>
  </w:style>
  <w:style w:type="character" w:customStyle="1" w:styleId="contentpasted0">
    <w:name w:val="contentpasted0"/>
    <w:basedOn w:val="DefaultParagraphFont"/>
    <w:rsid w:val="00910349"/>
  </w:style>
  <w:style w:type="character" w:customStyle="1" w:styleId="contentpasted1">
    <w:name w:val="contentpasted1"/>
    <w:basedOn w:val="DefaultParagraphFont"/>
    <w:rsid w:val="00910349"/>
  </w:style>
  <w:style w:type="paragraph" w:customStyle="1" w:styleId="Default">
    <w:name w:val="Default"/>
    <w:basedOn w:val="Normal"/>
    <w:rsid w:val="001D1034"/>
    <w:pPr>
      <w:autoSpaceDE w:val="0"/>
      <w:autoSpaceDN w:val="0"/>
      <w:spacing w:after="0" w:line="240" w:lineRule="auto"/>
    </w:pPr>
    <w:rPr>
      <w:rFonts w:ascii="Calibri"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0690">
      <w:bodyDiv w:val="1"/>
      <w:marLeft w:val="0"/>
      <w:marRight w:val="0"/>
      <w:marTop w:val="0"/>
      <w:marBottom w:val="0"/>
      <w:divBdr>
        <w:top w:val="none" w:sz="0" w:space="0" w:color="auto"/>
        <w:left w:val="none" w:sz="0" w:space="0" w:color="auto"/>
        <w:bottom w:val="none" w:sz="0" w:space="0" w:color="auto"/>
        <w:right w:val="none" w:sz="0" w:space="0" w:color="auto"/>
      </w:divBdr>
    </w:div>
    <w:div w:id="120809248">
      <w:bodyDiv w:val="1"/>
      <w:marLeft w:val="0"/>
      <w:marRight w:val="0"/>
      <w:marTop w:val="0"/>
      <w:marBottom w:val="0"/>
      <w:divBdr>
        <w:top w:val="none" w:sz="0" w:space="0" w:color="auto"/>
        <w:left w:val="none" w:sz="0" w:space="0" w:color="auto"/>
        <w:bottom w:val="none" w:sz="0" w:space="0" w:color="auto"/>
        <w:right w:val="none" w:sz="0" w:space="0" w:color="auto"/>
      </w:divBdr>
    </w:div>
    <w:div w:id="158427051">
      <w:bodyDiv w:val="1"/>
      <w:marLeft w:val="0"/>
      <w:marRight w:val="0"/>
      <w:marTop w:val="0"/>
      <w:marBottom w:val="0"/>
      <w:divBdr>
        <w:top w:val="none" w:sz="0" w:space="0" w:color="auto"/>
        <w:left w:val="none" w:sz="0" w:space="0" w:color="auto"/>
        <w:bottom w:val="none" w:sz="0" w:space="0" w:color="auto"/>
        <w:right w:val="none" w:sz="0" w:space="0" w:color="auto"/>
      </w:divBdr>
    </w:div>
    <w:div w:id="180703152">
      <w:bodyDiv w:val="1"/>
      <w:marLeft w:val="0"/>
      <w:marRight w:val="0"/>
      <w:marTop w:val="0"/>
      <w:marBottom w:val="0"/>
      <w:divBdr>
        <w:top w:val="none" w:sz="0" w:space="0" w:color="auto"/>
        <w:left w:val="none" w:sz="0" w:space="0" w:color="auto"/>
        <w:bottom w:val="none" w:sz="0" w:space="0" w:color="auto"/>
        <w:right w:val="none" w:sz="0" w:space="0" w:color="auto"/>
      </w:divBdr>
    </w:div>
    <w:div w:id="208536896">
      <w:bodyDiv w:val="1"/>
      <w:marLeft w:val="0"/>
      <w:marRight w:val="0"/>
      <w:marTop w:val="0"/>
      <w:marBottom w:val="0"/>
      <w:divBdr>
        <w:top w:val="none" w:sz="0" w:space="0" w:color="auto"/>
        <w:left w:val="none" w:sz="0" w:space="0" w:color="auto"/>
        <w:bottom w:val="none" w:sz="0" w:space="0" w:color="auto"/>
        <w:right w:val="none" w:sz="0" w:space="0" w:color="auto"/>
      </w:divBdr>
    </w:div>
    <w:div w:id="211425009">
      <w:bodyDiv w:val="1"/>
      <w:marLeft w:val="0"/>
      <w:marRight w:val="0"/>
      <w:marTop w:val="0"/>
      <w:marBottom w:val="0"/>
      <w:divBdr>
        <w:top w:val="none" w:sz="0" w:space="0" w:color="auto"/>
        <w:left w:val="none" w:sz="0" w:space="0" w:color="auto"/>
        <w:bottom w:val="none" w:sz="0" w:space="0" w:color="auto"/>
        <w:right w:val="none" w:sz="0" w:space="0" w:color="auto"/>
      </w:divBdr>
    </w:div>
    <w:div w:id="212348660">
      <w:bodyDiv w:val="1"/>
      <w:marLeft w:val="0"/>
      <w:marRight w:val="0"/>
      <w:marTop w:val="0"/>
      <w:marBottom w:val="0"/>
      <w:divBdr>
        <w:top w:val="none" w:sz="0" w:space="0" w:color="auto"/>
        <w:left w:val="none" w:sz="0" w:space="0" w:color="auto"/>
        <w:bottom w:val="none" w:sz="0" w:space="0" w:color="auto"/>
        <w:right w:val="none" w:sz="0" w:space="0" w:color="auto"/>
      </w:divBdr>
    </w:div>
    <w:div w:id="216859521">
      <w:bodyDiv w:val="1"/>
      <w:marLeft w:val="0"/>
      <w:marRight w:val="0"/>
      <w:marTop w:val="0"/>
      <w:marBottom w:val="0"/>
      <w:divBdr>
        <w:top w:val="none" w:sz="0" w:space="0" w:color="auto"/>
        <w:left w:val="none" w:sz="0" w:space="0" w:color="auto"/>
        <w:bottom w:val="none" w:sz="0" w:space="0" w:color="auto"/>
        <w:right w:val="none" w:sz="0" w:space="0" w:color="auto"/>
      </w:divBdr>
    </w:div>
    <w:div w:id="241257451">
      <w:bodyDiv w:val="1"/>
      <w:marLeft w:val="0"/>
      <w:marRight w:val="0"/>
      <w:marTop w:val="0"/>
      <w:marBottom w:val="0"/>
      <w:divBdr>
        <w:top w:val="none" w:sz="0" w:space="0" w:color="auto"/>
        <w:left w:val="none" w:sz="0" w:space="0" w:color="auto"/>
        <w:bottom w:val="none" w:sz="0" w:space="0" w:color="auto"/>
        <w:right w:val="none" w:sz="0" w:space="0" w:color="auto"/>
      </w:divBdr>
    </w:div>
    <w:div w:id="273560398">
      <w:bodyDiv w:val="1"/>
      <w:marLeft w:val="0"/>
      <w:marRight w:val="0"/>
      <w:marTop w:val="0"/>
      <w:marBottom w:val="0"/>
      <w:divBdr>
        <w:top w:val="none" w:sz="0" w:space="0" w:color="auto"/>
        <w:left w:val="none" w:sz="0" w:space="0" w:color="auto"/>
        <w:bottom w:val="none" w:sz="0" w:space="0" w:color="auto"/>
        <w:right w:val="none" w:sz="0" w:space="0" w:color="auto"/>
      </w:divBdr>
    </w:div>
    <w:div w:id="299850330">
      <w:bodyDiv w:val="1"/>
      <w:marLeft w:val="0"/>
      <w:marRight w:val="0"/>
      <w:marTop w:val="0"/>
      <w:marBottom w:val="0"/>
      <w:divBdr>
        <w:top w:val="none" w:sz="0" w:space="0" w:color="auto"/>
        <w:left w:val="none" w:sz="0" w:space="0" w:color="auto"/>
        <w:bottom w:val="none" w:sz="0" w:space="0" w:color="auto"/>
        <w:right w:val="none" w:sz="0" w:space="0" w:color="auto"/>
      </w:divBdr>
    </w:div>
    <w:div w:id="325474715">
      <w:bodyDiv w:val="1"/>
      <w:marLeft w:val="0"/>
      <w:marRight w:val="0"/>
      <w:marTop w:val="0"/>
      <w:marBottom w:val="0"/>
      <w:divBdr>
        <w:top w:val="none" w:sz="0" w:space="0" w:color="auto"/>
        <w:left w:val="none" w:sz="0" w:space="0" w:color="auto"/>
        <w:bottom w:val="none" w:sz="0" w:space="0" w:color="auto"/>
        <w:right w:val="none" w:sz="0" w:space="0" w:color="auto"/>
      </w:divBdr>
    </w:div>
    <w:div w:id="331959407">
      <w:bodyDiv w:val="1"/>
      <w:marLeft w:val="0"/>
      <w:marRight w:val="0"/>
      <w:marTop w:val="0"/>
      <w:marBottom w:val="0"/>
      <w:divBdr>
        <w:top w:val="none" w:sz="0" w:space="0" w:color="auto"/>
        <w:left w:val="none" w:sz="0" w:space="0" w:color="auto"/>
        <w:bottom w:val="none" w:sz="0" w:space="0" w:color="auto"/>
        <w:right w:val="none" w:sz="0" w:space="0" w:color="auto"/>
      </w:divBdr>
    </w:div>
    <w:div w:id="386301532">
      <w:bodyDiv w:val="1"/>
      <w:marLeft w:val="0"/>
      <w:marRight w:val="0"/>
      <w:marTop w:val="0"/>
      <w:marBottom w:val="0"/>
      <w:divBdr>
        <w:top w:val="none" w:sz="0" w:space="0" w:color="auto"/>
        <w:left w:val="none" w:sz="0" w:space="0" w:color="auto"/>
        <w:bottom w:val="none" w:sz="0" w:space="0" w:color="auto"/>
        <w:right w:val="none" w:sz="0" w:space="0" w:color="auto"/>
      </w:divBdr>
    </w:div>
    <w:div w:id="441999767">
      <w:bodyDiv w:val="1"/>
      <w:marLeft w:val="0"/>
      <w:marRight w:val="0"/>
      <w:marTop w:val="0"/>
      <w:marBottom w:val="0"/>
      <w:divBdr>
        <w:top w:val="none" w:sz="0" w:space="0" w:color="auto"/>
        <w:left w:val="none" w:sz="0" w:space="0" w:color="auto"/>
        <w:bottom w:val="none" w:sz="0" w:space="0" w:color="auto"/>
        <w:right w:val="none" w:sz="0" w:space="0" w:color="auto"/>
      </w:divBdr>
    </w:div>
    <w:div w:id="474839901">
      <w:bodyDiv w:val="1"/>
      <w:marLeft w:val="0"/>
      <w:marRight w:val="0"/>
      <w:marTop w:val="0"/>
      <w:marBottom w:val="0"/>
      <w:divBdr>
        <w:top w:val="none" w:sz="0" w:space="0" w:color="auto"/>
        <w:left w:val="none" w:sz="0" w:space="0" w:color="auto"/>
        <w:bottom w:val="none" w:sz="0" w:space="0" w:color="auto"/>
        <w:right w:val="none" w:sz="0" w:space="0" w:color="auto"/>
      </w:divBdr>
    </w:div>
    <w:div w:id="510805190">
      <w:bodyDiv w:val="1"/>
      <w:marLeft w:val="0"/>
      <w:marRight w:val="0"/>
      <w:marTop w:val="0"/>
      <w:marBottom w:val="0"/>
      <w:divBdr>
        <w:top w:val="none" w:sz="0" w:space="0" w:color="auto"/>
        <w:left w:val="none" w:sz="0" w:space="0" w:color="auto"/>
        <w:bottom w:val="none" w:sz="0" w:space="0" w:color="auto"/>
        <w:right w:val="none" w:sz="0" w:space="0" w:color="auto"/>
      </w:divBdr>
    </w:div>
    <w:div w:id="541331486">
      <w:bodyDiv w:val="1"/>
      <w:marLeft w:val="0"/>
      <w:marRight w:val="0"/>
      <w:marTop w:val="0"/>
      <w:marBottom w:val="0"/>
      <w:divBdr>
        <w:top w:val="none" w:sz="0" w:space="0" w:color="auto"/>
        <w:left w:val="none" w:sz="0" w:space="0" w:color="auto"/>
        <w:bottom w:val="none" w:sz="0" w:space="0" w:color="auto"/>
        <w:right w:val="none" w:sz="0" w:space="0" w:color="auto"/>
      </w:divBdr>
    </w:div>
    <w:div w:id="660695162">
      <w:bodyDiv w:val="1"/>
      <w:marLeft w:val="0"/>
      <w:marRight w:val="0"/>
      <w:marTop w:val="0"/>
      <w:marBottom w:val="0"/>
      <w:divBdr>
        <w:top w:val="none" w:sz="0" w:space="0" w:color="auto"/>
        <w:left w:val="none" w:sz="0" w:space="0" w:color="auto"/>
        <w:bottom w:val="none" w:sz="0" w:space="0" w:color="auto"/>
        <w:right w:val="none" w:sz="0" w:space="0" w:color="auto"/>
      </w:divBdr>
    </w:div>
    <w:div w:id="714426467">
      <w:bodyDiv w:val="1"/>
      <w:marLeft w:val="0"/>
      <w:marRight w:val="0"/>
      <w:marTop w:val="0"/>
      <w:marBottom w:val="0"/>
      <w:divBdr>
        <w:top w:val="none" w:sz="0" w:space="0" w:color="auto"/>
        <w:left w:val="none" w:sz="0" w:space="0" w:color="auto"/>
        <w:bottom w:val="none" w:sz="0" w:space="0" w:color="auto"/>
        <w:right w:val="none" w:sz="0" w:space="0" w:color="auto"/>
      </w:divBdr>
    </w:div>
    <w:div w:id="805511734">
      <w:bodyDiv w:val="1"/>
      <w:marLeft w:val="0"/>
      <w:marRight w:val="0"/>
      <w:marTop w:val="0"/>
      <w:marBottom w:val="0"/>
      <w:divBdr>
        <w:top w:val="none" w:sz="0" w:space="0" w:color="auto"/>
        <w:left w:val="none" w:sz="0" w:space="0" w:color="auto"/>
        <w:bottom w:val="none" w:sz="0" w:space="0" w:color="auto"/>
        <w:right w:val="none" w:sz="0" w:space="0" w:color="auto"/>
      </w:divBdr>
    </w:div>
    <w:div w:id="1130637224">
      <w:bodyDiv w:val="1"/>
      <w:marLeft w:val="0"/>
      <w:marRight w:val="0"/>
      <w:marTop w:val="0"/>
      <w:marBottom w:val="0"/>
      <w:divBdr>
        <w:top w:val="none" w:sz="0" w:space="0" w:color="auto"/>
        <w:left w:val="none" w:sz="0" w:space="0" w:color="auto"/>
        <w:bottom w:val="none" w:sz="0" w:space="0" w:color="auto"/>
        <w:right w:val="none" w:sz="0" w:space="0" w:color="auto"/>
      </w:divBdr>
    </w:div>
    <w:div w:id="1183934776">
      <w:bodyDiv w:val="1"/>
      <w:marLeft w:val="0"/>
      <w:marRight w:val="0"/>
      <w:marTop w:val="0"/>
      <w:marBottom w:val="0"/>
      <w:divBdr>
        <w:top w:val="none" w:sz="0" w:space="0" w:color="auto"/>
        <w:left w:val="none" w:sz="0" w:space="0" w:color="auto"/>
        <w:bottom w:val="none" w:sz="0" w:space="0" w:color="auto"/>
        <w:right w:val="none" w:sz="0" w:space="0" w:color="auto"/>
      </w:divBdr>
    </w:div>
    <w:div w:id="1257710461">
      <w:bodyDiv w:val="1"/>
      <w:marLeft w:val="0"/>
      <w:marRight w:val="0"/>
      <w:marTop w:val="0"/>
      <w:marBottom w:val="0"/>
      <w:divBdr>
        <w:top w:val="none" w:sz="0" w:space="0" w:color="auto"/>
        <w:left w:val="none" w:sz="0" w:space="0" w:color="auto"/>
        <w:bottom w:val="none" w:sz="0" w:space="0" w:color="auto"/>
        <w:right w:val="none" w:sz="0" w:space="0" w:color="auto"/>
      </w:divBdr>
    </w:div>
    <w:div w:id="1337414881">
      <w:bodyDiv w:val="1"/>
      <w:marLeft w:val="0"/>
      <w:marRight w:val="0"/>
      <w:marTop w:val="0"/>
      <w:marBottom w:val="0"/>
      <w:divBdr>
        <w:top w:val="none" w:sz="0" w:space="0" w:color="auto"/>
        <w:left w:val="none" w:sz="0" w:space="0" w:color="auto"/>
        <w:bottom w:val="none" w:sz="0" w:space="0" w:color="auto"/>
        <w:right w:val="none" w:sz="0" w:space="0" w:color="auto"/>
      </w:divBdr>
    </w:div>
    <w:div w:id="1374382599">
      <w:bodyDiv w:val="1"/>
      <w:marLeft w:val="0"/>
      <w:marRight w:val="0"/>
      <w:marTop w:val="0"/>
      <w:marBottom w:val="0"/>
      <w:divBdr>
        <w:top w:val="none" w:sz="0" w:space="0" w:color="auto"/>
        <w:left w:val="none" w:sz="0" w:space="0" w:color="auto"/>
        <w:bottom w:val="none" w:sz="0" w:space="0" w:color="auto"/>
        <w:right w:val="none" w:sz="0" w:space="0" w:color="auto"/>
      </w:divBdr>
    </w:div>
    <w:div w:id="1399328817">
      <w:bodyDiv w:val="1"/>
      <w:marLeft w:val="0"/>
      <w:marRight w:val="0"/>
      <w:marTop w:val="0"/>
      <w:marBottom w:val="0"/>
      <w:divBdr>
        <w:top w:val="none" w:sz="0" w:space="0" w:color="auto"/>
        <w:left w:val="none" w:sz="0" w:space="0" w:color="auto"/>
        <w:bottom w:val="none" w:sz="0" w:space="0" w:color="auto"/>
        <w:right w:val="none" w:sz="0" w:space="0" w:color="auto"/>
      </w:divBdr>
    </w:div>
    <w:div w:id="1435400818">
      <w:bodyDiv w:val="1"/>
      <w:marLeft w:val="0"/>
      <w:marRight w:val="0"/>
      <w:marTop w:val="0"/>
      <w:marBottom w:val="0"/>
      <w:divBdr>
        <w:top w:val="none" w:sz="0" w:space="0" w:color="auto"/>
        <w:left w:val="none" w:sz="0" w:space="0" w:color="auto"/>
        <w:bottom w:val="none" w:sz="0" w:space="0" w:color="auto"/>
        <w:right w:val="none" w:sz="0" w:space="0" w:color="auto"/>
      </w:divBdr>
    </w:div>
    <w:div w:id="1766460244">
      <w:bodyDiv w:val="1"/>
      <w:marLeft w:val="0"/>
      <w:marRight w:val="0"/>
      <w:marTop w:val="0"/>
      <w:marBottom w:val="0"/>
      <w:divBdr>
        <w:top w:val="none" w:sz="0" w:space="0" w:color="auto"/>
        <w:left w:val="none" w:sz="0" w:space="0" w:color="auto"/>
        <w:bottom w:val="none" w:sz="0" w:space="0" w:color="auto"/>
        <w:right w:val="none" w:sz="0" w:space="0" w:color="auto"/>
      </w:divBdr>
    </w:div>
    <w:div w:id="1782650092">
      <w:bodyDiv w:val="1"/>
      <w:marLeft w:val="0"/>
      <w:marRight w:val="0"/>
      <w:marTop w:val="0"/>
      <w:marBottom w:val="0"/>
      <w:divBdr>
        <w:top w:val="none" w:sz="0" w:space="0" w:color="auto"/>
        <w:left w:val="none" w:sz="0" w:space="0" w:color="auto"/>
        <w:bottom w:val="none" w:sz="0" w:space="0" w:color="auto"/>
        <w:right w:val="none" w:sz="0" w:space="0" w:color="auto"/>
      </w:divBdr>
    </w:div>
    <w:div w:id="1821845752">
      <w:bodyDiv w:val="1"/>
      <w:marLeft w:val="0"/>
      <w:marRight w:val="0"/>
      <w:marTop w:val="0"/>
      <w:marBottom w:val="0"/>
      <w:divBdr>
        <w:top w:val="none" w:sz="0" w:space="0" w:color="auto"/>
        <w:left w:val="none" w:sz="0" w:space="0" w:color="auto"/>
        <w:bottom w:val="none" w:sz="0" w:space="0" w:color="auto"/>
        <w:right w:val="none" w:sz="0" w:space="0" w:color="auto"/>
      </w:divBdr>
    </w:div>
    <w:div w:id="1918248246">
      <w:bodyDiv w:val="1"/>
      <w:marLeft w:val="0"/>
      <w:marRight w:val="0"/>
      <w:marTop w:val="0"/>
      <w:marBottom w:val="0"/>
      <w:divBdr>
        <w:top w:val="none" w:sz="0" w:space="0" w:color="auto"/>
        <w:left w:val="none" w:sz="0" w:space="0" w:color="auto"/>
        <w:bottom w:val="none" w:sz="0" w:space="0" w:color="auto"/>
        <w:right w:val="none" w:sz="0" w:space="0" w:color="auto"/>
      </w:divBdr>
    </w:div>
    <w:div w:id="1951739232">
      <w:bodyDiv w:val="1"/>
      <w:marLeft w:val="0"/>
      <w:marRight w:val="0"/>
      <w:marTop w:val="0"/>
      <w:marBottom w:val="0"/>
      <w:divBdr>
        <w:top w:val="none" w:sz="0" w:space="0" w:color="auto"/>
        <w:left w:val="none" w:sz="0" w:space="0" w:color="auto"/>
        <w:bottom w:val="none" w:sz="0" w:space="0" w:color="auto"/>
        <w:right w:val="none" w:sz="0" w:space="0" w:color="auto"/>
      </w:divBdr>
    </w:div>
    <w:div w:id="1986666993">
      <w:bodyDiv w:val="1"/>
      <w:marLeft w:val="0"/>
      <w:marRight w:val="0"/>
      <w:marTop w:val="0"/>
      <w:marBottom w:val="0"/>
      <w:divBdr>
        <w:top w:val="none" w:sz="0" w:space="0" w:color="auto"/>
        <w:left w:val="none" w:sz="0" w:space="0" w:color="auto"/>
        <w:bottom w:val="none" w:sz="0" w:space="0" w:color="auto"/>
        <w:right w:val="none" w:sz="0" w:space="0" w:color="auto"/>
      </w:divBdr>
    </w:div>
    <w:div w:id="2006547312">
      <w:bodyDiv w:val="1"/>
      <w:marLeft w:val="0"/>
      <w:marRight w:val="0"/>
      <w:marTop w:val="0"/>
      <w:marBottom w:val="0"/>
      <w:divBdr>
        <w:top w:val="none" w:sz="0" w:space="0" w:color="auto"/>
        <w:left w:val="none" w:sz="0" w:space="0" w:color="auto"/>
        <w:bottom w:val="none" w:sz="0" w:space="0" w:color="auto"/>
        <w:right w:val="none" w:sz="0" w:space="0" w:color="auto"/>
      </w:divBdr>
    </w:div>
    <w:div w:id="2017152038">
      <w:bodyDiv w:val="1"/>
      <w:marLeft w:val="0"/>
      <w:marRight w:val="0"/>
      <w:marTop w:val="0"/>
      <w:marBottom w:val="0"/>
      <w:divBdr>
        <w:top w:val="none" w:sz="0" w:space="0" w:color="auto"/>
        <w:left w:val="none" w:sz="0" w:space="0" w:color="auto"/>
        <w:bottom w:val="none" w:sz="0" w:space="0" w:color="auto"/>
        <w:right w:val="none" w:sz="0" w:space="0" w:color="auto"/>
      </w:divBdr>
    </w:div>
    <w:div w:id="213686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1.squarespace.com/static/599b61ecf7e0ab255fb8df21/t/65df5e7f1ee95f5356623c8d/1709137551135/Annual+Report+2023+%284%29.pdf" TargetMode="External"/><Relationship Id="rId13" Type="http://schemas.openxmlformats.org/officeDocument/2006/relationships/hyperlink" Target="https://www.pbctoday.co.uk/news/projects/birchgrove-and-hybr-to-launch-pioneering-intergenerational-living-scheme/137509/" TargetMode="External"/><Relationship Id="rId18" Type="http://schemas.openxmlformats.org/officeDocument/2006/relationships/hyperlink" Target="http://www.dementiacareawards.co.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rightertogether.org.uk/wp-content/uploads/2024/02/2022-23-Impact-Report-Final.pdf" TargetMode="External"/><Relationship Id="rId12" Type="http://schemas.openxmlformats.org/officeDocument/2006/relationships/hyperlink" Target="https://www.theguardian.com/artanddesign/2024/mar/17/the-phoenix-development-lewes-east-sussex-old-ironworks-jonathan-smales-human-nature-expedition-ash-sakula-mae-al-jawad-pike-material-cultures-charles-holland" TargetMode="External"/><Relationship Id="rId17" Type="http://schemas.openxmlformats.org/officeDocument/2006/relationships/hyperlink" Target="https://caretalk.us2.list-manage.com/track/click?u=f288725a5765f05b33dcf4338&amp;id=9346f8894a&amp;e=035636fec7" TargetMode="External"/><Relationship Id="rId2" Type="http://schemas.openxmlformats.org/officeDocument/2006/relationships/styles" Target="styles.xml"/><Relationship Id="rId16" Type="http://schemas.openxmlformats.org/officeDocument/2006/relationships/hyperlink" Target="https://www.championingsocialcare.org.uk/care-home-open-day/welcome-to-care-home-open-week/" TargetMode="External"/><Relationship Id="rId20" Type="http://schemas.openxmlformats.org/officeDocument/2006/relationships/hyperlink" Target="http://www.unitedforallages.com/" TargetMode="External"/><Relationship Id="rId1" Type="http://schemas.openxmlformats.org/officeDocument/2006/relationships/numbering" Target="numbering.xml"/><Relationship Id="rId6" Type="http://schemas.openxmlformats.org/officeDocument/2006/relationships/hyperlink" Target="mailto:info@unitedforallages.com" TargetMode="External"/><Relationship Id="rId11" Type="http://schemas.openxmlformats.org/officeDocument/2006/relationships/hyperlink" Target="https://www.ustsc.org.uk/almshouses/new-almshouse/" TargetMode="External"/><Relationship Id="rId5" Type="http://schemas.openxmlformats.org/officeDocument/2006/relationships/hyperlink" Target="https://generationsworkingtogether.org/global-intergenerational-week" TargetMode="External"/><Relationship Id="rId15" Type="http://schemas.openxmlformats.org/officeDocument/2006/relationships/hyperlink" Target="https://www.mirror.co.uk/news/uk-news/inside-pioneering-nursery-care-home-32371337" TargetMode="External"/><Relationship Id="rId10" Type="http://schemas.openxmlformats.org/officeDocument/2006/relationships/hyperlink" Target="https://www.bournemouth.ac.uk/research/projects/lemonade" TargetMode="External"/><Relationship Id="rId19" Type="http://schemas.openxmlformats.org/officeDocument/2006/relationships/hyperlink" Target="https://www.thetimes.co.uk/article/0fcf41fd-d908-43cb-b00b-d8b8e20feb34?shareToken=150a52106fc61936f02d733dd43a42aa" TargetMode="External"/><Relationship Id="rId4" Type="http://schemas.openxmlformats.org/officeDocument/2006/relationships/webSettings" Target="webSettings.xml"/><Relationship Id="rId9" Type="http://schemas.openxmlformats.org/officeDocument/2006/relationships/hyperlink" Target="https://www.ustsc.org.uk/" TargetMode="External"/><Relationship Id="rId14" Type="http://schemas.openxmlformats.org/officeDocument/2006/relationships/hyperlink" Target="https://www.agediversityinneighbourhood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 Burke</cp:lastModifiedBy>
  <cp:revision>2</cp:revision>
  <dcterms:created xsi:type="dcterms:W3CDTF">2024-03-18T11:14:00Z</dcterms:created>
  <dcterms:modified xsi:type="dcterms:W3CDTF">2024-03-18T11:14:00Z</dcterms:modified>
</cp:coreProperties>
</file>