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4AF1" w14:textId="76730DA6" w:rsidR="00826B89" w:rsidRPr="00AD2F1B" w:rsidRDefault="007C509B" w:rsidP="001F42C9">
      <w:pPr>
        <w:rPr>
          <w:b/>
          <w:sz w:val="28"/>
          <w:szCs w:val="28"/>
        </w:rPr>
      </w:pPr>
      <w:r w:rsidRPr="00C46CE9">
        <w:rPr>
          <w:b/>
          <w:sz w:val="28"/>
          <w:szCs w:val="28"/>
        </w:rPr>
        <w:t>NEWS</w:t>
      </w:r>
      <w:r w:rsidR="004A771F" w:rsidRPr="00C46CE9">
        <w:rPr>
          <w:b/>
          <w:sz w:val="28"/>
          <w:szCs w:val="28"/>
        </w:rPr>
        <w:t xml:space="preserve"> FROM UNITED FOR ALL AGES – </w:t>
      </w:r>
      <w:r w:rsidR="00B343D5">
        <w:rPr>
          <w:b/>
          <w:sz w:val="28"/>
          <w:szCs w:val="28"/>
        </w:rPr>
        <w:t>FEBR</w:t>
      </w:r>
      <w:r w:rsidR="00E634AD">
        <w:rPr>
          <w:b/>
          <w:sz w:val="28"/>
          <w:szCs w:val="28"/>
        </w:rPr>
        <w:t>UARY 2026</w:t>
      </w:r>
    </w:p>
    <w:p w14:paraId="76B4946C" w14:textId="77777777" w:rsidR="00620D5A" w:rsidRPr="00620D5A" w:rsidRDefault="00620D5A" w:rsidP="00620D5A">
      <w:pPr>
        <w:rPr>
          <w:b/>
          <w:bCs/>
          <w:color w:val="EE0000"/>
          <w:sz w:val="36"/>
          <w:szCs w:val="36"/>
          <w:u w:val="single"/>
          <w:lang w:eastAsia="en-GB"/>
        </w:rPr>
      </w:pPr>
      <w:r w:rsidRPr="00620D5A">
        <w:rPr>
          <w:b/>
          <w:bCs/>
          <w:color w:val="EE0000"/>
          <w:sz w:val="36"/>
          <w:szCs w:val="36"/>
          <w:u w:val="single"/>
          <w:lang w:eastAsia="en-GB"/>
        </w:rPr>
        <w:t>ONE MONTH AFTER ANOTHER</w:t>
      </w:r>
    </w:p>
    <w:p w14:paraId="08AED94A"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With the Oscars later this month and the real world echoing some of the film award nominations, stronger social connections have never been more important. As 2026 rushes past, it’s time to gear up for </w:t>
      </w:r>
      <w:r w:rsidRPr="00620D5A">
        <w:rPr>
          <w:b/>
          <w:bCs/>
          <w:color w:val="000000" w:themeColor="text1"/>
          <w:sz w:val="24"/>
          <w:szCs w:val="24"/>
          <w:lang w:eastAsia="en-GB"/>
        </w:rPr>
        <w:t xml:space="preserve">Global Intergenerational Week </w:t>
      </w:r>
      <w:r w:rsidRPr="00620D5A">
        <w:rPr>
          <w:color w:val="000000" w:themeColor="text1"/>
          <w:sz w:val="24"/>
          <w:szCs w:val="24"/>
          <w:lang w:eastAsia="en-GB"/>
        </w:rPr>
        <w:t xml:space="preserve">on 24-30 April – the #GIW26 launch takes place this week on 4 February. Sign up here: </w:t>
      </w:r>
      <w:hyperlink r:id="rId5" w:history="1">
        <w:r w:rsidRPr="00620D5A">
          <w:rPr>
            <w:rStyle w:val="Hyperlink"/>
            <w:sz w:val="24"/>
            <w:szCs w:val="24"/>
            <w:lang w:eastAsia="en-GB"/>
          </w:rPr>
          <w:t>https://generationsworkingtogether.org/global-intergenerational-week</w:t>
        </w:r>
      </w:hyperlink>
      <w:r w:rsidRPr="00620D5A">
        <w:rPr>
          <w:color w:val="000000" w:themeColor="text1"/>
          <w:sz w:val="24"/>
          <w:szCs w:val="24"/>
          <w:lang w:eastAsia="en-GB"/>
        </w:rPr>
        <w:t>  It’s a great opportunity to champion and celebrate meaningful connections across generations wherever you are.</w:t>
      </w:r>
    </w:p>
    <w:p w14:paraId="36D2AEA5" w14:textId="77777777" w:rsidR="00620D5A" w:rsidRPr="00620D5A" w:rsidRDefault="00620D5A" w:rsidP="00620D5A">
      <w:pPr>
        <w:rPr>
          <w:color w:val="000000" w:themeColor="text1"/>
          <w:sz w:val="24"/>
          <w:szCs w:val="24"/>
          <w:lang w:eastAsia="en-GB"/>
        </w:rPr>
      </w:pPr>
    </w:p>
    <w:p w14:paraId="4B82C3B6" w14:textId="77777777" w:rsidR="00620D5A" w:rsidRPr="00620D5A" w:rsidRDefault="00620D5A" w:rsidP="00620D5A">
      <w:pPr>
        <w:rPr>
          <w:b/>
          <w:bCs/>
          <w:color w:val="EE0000"/>
          <w:sz w:val="24"/>
          <w:szCs w:val="24"/>
          <w:lang w:eastAsia="en-GB"/>
        </w:rPr>
      </w:pPr>
      <w:r w:rsidRPr="00620D5A">
        <w:rPr>
          <w:b/>
          <w:bCs/>
          <w:color w:val="EE0000"/>
          <w:sz w:val="24"/>
          <w:szCs w:val="24"/>
          <w:lang w:eastAsia="en-GB"/>
        </w:rPr>
        <w:t>GO GLOBAL IN SEPTEMBER - CALL FOR PAPERS</w:t>
      </w:r>
    </w:p>
    <w:p w14:paraId="729AF9CD" w14:textId="77777777" w:rsidR="00620D5A" w:rsidRPr="00620D5A" w:rsidRDefault="00620D5A" w:rsidP="00620D5A">
      <w:pPr>
        <w:rPr>
          <w:color w:val="000000" w:themeColor="text1"/>
          <w:sz w:val="24"/>
          <w:szCs w:val="24"/>
          <w:lang w:eastAsia="en-GB"/>
        </w:rPr>
      </w:pPr>
      <w:hyperlink r:id="rId6" w:tooltip="https://generationsworkingtogether.org/events/conference" w:history="1">
        <w:r w:rsidRPr="00620D5A">
          <w:rPr>
            <w:rStyle w:val="Hyperlink"/>
            <w:sz w:val="24"/>
            <w:szCs w:val="24"/>
            <w:lang w:eastAsia="en-GB"/>
          </w:rPr>
          <w:t>Global Intergenerational Congress</w:t>
        </w:r>
      </w:hyperlink>
      <w:r w:rsidRPr="00620D5A">
        <w:rPr>
          <w:color w:val="000000" w:themeColor="text1"/>
          <w:sz w:val="24"/>
          <w:szCs w:val="24"/>
          <w:lang w:eastAsia="en-GB"/>
        </w:rPr>
        <w:t> is on 29 September-1 October in Glasgow.</w:t>
      </w:r>
    </w:p>
    <w:p w14:paraId="3E6E21C3"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Generations Working Together has invited thought leaders, practitioners, volunteers and researchers to contribute to a transformative dialogue that moves beyond discussion into meaningful action. Their aim is to create an environment where listening, trust and collaboration lead to lasting relationships and innovative solutions for a world that values intergenerational practice as essential to everyday life.  Supported by expert intergenerational researchers and practitioners worldwide, the Congress will feature cutting-edge research, projects and practices across a wide range of intergenerational topics. A </w:t>
      </w:r>
      <w:r w:rsidRPr="00620D5A">
        <w:rPr>
          <w:b/>
          <w:bCs/>
          <w:color w:val="000000" w:themeColor="text1"/>
          <w:sz w:val="24"/>
          <w:szCs w:val="24"/>
          <w:lang w:eastAsia="en-GB"/>
        </w:rPr>
        <w:t>call for papers</w:t>
      </w:r>
      <w:r w:rsidRPr="00620D5A">
        <w:rPr>
          <w:color w:val="000000" w:themeColor="text1"/>
          <w:sz w:val="24"/>
          <w:szCs w:val="24"/>
          <w:lang w:eastAsia="en-GB"/>
        </w:rPr>
        <w:t xml:space="preserve"> is now open to co-create a series of actionable steps that will advance the intergenerational field. To inspire innovation and focused dialogue, GWT have framed the key subject areas as challenges and invite participants to address them, sharing insights, solutions and practical examples. Contributions will enable the compilation of a collective roadmap from each subject area, which will be shared widely to influence practice, policy, and research on a global scale.  There are six key subject areas for submissions including education, homes and communities, climate, health &amp; wellbeing, research and multi-generational workplaces along with an additional 11 focus areas which include ageism, AI, funding, volunteering and evaluation and many more. Details can be found here: </w:t>
      </w:r>
      <w:hyperlink r:id="rId7" w:tooltip="https://generationsworkingtogether.org/events/conference" w:history="1">
        <w:r w:rsidRPr="00620D5A">
          <w:rPr>
            <w:rStyle w:val="Hyperlink"/>
            <w:sz w:val="24"/>
            <w:szCs w:val="24"/>
            <w:lang w:eastAsia="en-GB"/>
          </w:rPr>
          <w:t>call for papers and sessions paper here</w:t>
        </w:r>
      </w:hyperlink>
      <w:r w:rsidRPr="00620D5A">
        <w:rPr>
          <w:color w:val="000000" w:themeColor="text1"/>
          <w:sz w:val="24"/>
          <w:szCs w:val="24"/>
          <w:lang w:eastAsia="en-GB"/>
        </w:rPr>
        <w:t xml:space="preserve"> – NB the </w:t>
      </w:r>
      <w:r w:rsidRPr="00620D5A">
        <w:rPr>
          <w:b/>
          <w:bCs/>
          <w:color w:val="000000" w:themeColor="text1"/>
          <w:sz w:val="24"/>
          <w:szCs w:val="24"/>
          <w:lang w:eastAsia="en-GB"/>
        </w:rPr>
        <w:t>deadline is Sunday 15 February 2026.</w:t>
      </w:r>
    </w:p>
    <w:p w14:paraId="22120C16" w14:textId="77777777" w:rsidR="00620D5A" w:rsidRPr="00620D5A" w:rsidRDefault="00620D5A" w:rsidP="00620D5A">
      <w:pPr>
        <w:rPr>
          <w:color w:val="000000" w:themeColor="text1"/>
          <w:sz w:val="24"/>
          <w:szCs w:val="24"/>
          <w:lang w:eastAsia="en-GB"/>
        </w:rPr>
      </w:pPr>
    </w:p>
    <w:p w14:paraId="29665E18" w14:textId="77777777" w:rsidR="00620D5A" w:rsidRPr="00972086" w:rsidRDefault="00620D5A" w:rsidP="00620D5A">
      <w:pPr>
        <w:rPr>
          <w:b/>
          <w:bCs/>
          <w:color w:val="EE0000"/>
          <w:sz w:val="24"/>
          <w:szCs w:val="24"/>
          <w:lang w:eastAsia="en-GB"/>
        </w:rPr>
      </w:pPr>
      <w:r w:rsidRPr="00972086">
        <w:rPr>
          <w:b/>
          <w:bCs/>
          <w:color w:val="EE0000"/>
          <w:sz w:val="24"/>
          <w:szCs w:val="24"/>
          <w:lang w:eastAsia="en-GB"/>
        </w:rPr>
        <w:t>ENTER THE 2026 DEMENTIA CARE AWARDS</w:t>
      </w:r>
    </w:p>
    <w:p w14:paraId="573477BD"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United for All Ages is delighted to support again the intergenerational category in Care Talk’s </w:t>
      </w:r>
      <w:r w:rsidRPr="00620D5A">
        <w:rPr>
          <w:b/>
          <w:bCs/>
          <w:color w:val="000000" w:themeColor="text1"/>
          <w:sz w:val="24"/>
          <w:szCs w:val="24"/>
          <w:lang w:eastAsia="en-GB"/>
        </w:rPr>
        <w:t>Dementia Care awards</w:t>
      </w:r>
      <w:r w:rsidRPr="00620D5A">
        <w:rPr>
          <w:color w:val="000000" w:themeColor="text1"/>
          <w:sz w:val="24"/>
          <w:szCs w:val="24"/>
          <w:lang w:eastAsia="en-GB"/>
        </w:rPr>
        <w:t xml:space="preserve">. Now in their third year, these awards are attracting </w:t>
      </w:r>
      <w:proofErr w:type="gramStart"/>
      <w:r w:rsidRPr="00620D5A">
        <w:rPr>
          <w:color w:val="000000" w:themeColor="text1"/>
          <w:sz w:val="24"/>
          <w:szCs w:val="24"/>
          <w:lang w:eastAsia="en-GB"/>
        </w:rPr>
        <w:t>more and more</w:t>
      </w:r>
      <w:proofErr w:type="gramEnd"/>
      <w:r w:rsidRPr="00620D5A">
        <w:rPr>
          <w:color w:val="000000" w:themeColor="text1"/>
          <w:sz w:val="24"/>
          <w:szCs w:val="24"/>
          <w:lang w:eastAsia="en-GB"/>
        </w:rPr>
        <w:t xml:space="preserve"> interest and entries. This reflects the growth in projects bringing older and young </w:t>
      </w:r>
      <w:r w:rsidRPr="00620D5A">
        <w:rPr>
          <w:color w:val="000000" w:themeColor="text1"/>
          <w:sz w:val="24"/>
          <w:szCs w:val="24"/>
          <w:lang w:eastAsia="en-GB"/>
        </w:rPr>
        <w:lastRenderedPageBreak/>
        <w:t xml:space="preserve">people together as more care homes link with nurseries and schools. The benefits are huge for all involved – from older people and children to their relatives and carers and the wider community. Enter here: </w:t>
      </w:r>
      <w:hyperlink r:id="rId8" w:history="1">
        <w:r w:rsidRPr="00620D5A">
          <w:rPr>
            <w:rStyle w:val="Hyperlink"/>
            <w:sz w:val="24"/>
            <w:szCs w:val="24"/>
            <w:lang w:eastAsia="en-GB"/>
          </w:rPr>
          <w:t>https://www.dementiacareawards.co.uk/</w:t>
        </w:r>
      </w:hyperlink>
    </w:p>
    <w:p w14:paraId="12E27045" w14:textId="77777777" w:rsidR="00620D5A" w:rsidRPr="00620D5A" w:rsidRDefault="00620D5A" w:rsidP="00620D5A">
      <w:pPr>
        <w:rPr>
          <w:color w:val="000000" w:themeColor="text1"/>
          <w:sz w:val="24"/>
          <w:szCs w:val="24"/>
          <w:lang w:eastAsia="en-GB"/>
        </w:rPr>
      </w:pPr>
    </w:p>
    <w:p w14:paraId="13F9BC0B" w14:textId="77777777" w:rsidR="00620D5A" w:rsidRPr="00972086" w:rsidRDefault="00620D5A" w:rsidP="00620D5A">
      <w:pPr>
        <w:rPr>
          <w:b/>
          <w:bCs/>
          <w:color w:val="EE0000"/>
          <w:sz w:val="24"/>
          <w:szCs w:val="24"/>
          <w:lang w:eastAsia="en-GB"/>
        </w:rPr>
      </w:pPr>
      <w:r w:rsidRPr="00972086">
        <w:rPr>
          <w:b/>
          <w:bCs/>
          <w:color w:val="EE0000"/>
          <w:sz w:val="24"/>
          <w:szCs w:val="24"/>
          <w:lang w:eastAsia="en-GB"/>
        </w:rPr>
        <w:t>GOVERNING FOR THE FUTURE</w:t>
      </w:r>
    </w:p>
    <w:p w14:paraId="6EAFB594"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Government needs a new strategic approach to </w:t>
      </w:r>
      <w:r w:rsidRPr="00620D5A">
        <w:rPr>
          <w:b/>
          <w:bCs/>
          <w:color w:val="000000" w:themeColor="text1"/>
          <w:sz w:val="24"/>
          <w:szCs w:val="24"/>
          <w:lang w:eastAsia="en-GB"/>
        </w:rPr>
        <w:t>plan for the long term and intergenerational fairness</w:t>
      </w:r>
      <w:r w:rsidRPr="00620D5A">
        <w:rPr>
          <w:color w:val="000000" w:themeColor="text1"/>
          <w:sz w:val="24"/>
          <w:szCs w:val="24"/>
          <w:lang w:eastAsia="en-GB"/>
        </w:rPr>
        <w:t xml:space="preserve">. Cat Tully from the School of International Futures is coordinating a coalition of organisations hosting a Parliamentary event in March and is seeking more supporting partners. Contact </w:t>
      </w:r>
      <w:hyperlink r:id="rId9" w:history="1">
        <w:r w:rsidRPr="00620D5A">
          <w:rPr>
            <w:rStyle w:val="Hyperlink"/>
            <w:sz w:val="24"/>
            <w:szCs w:val="24"/>
            <w:lang w:eastAsia="en-GB"/>
          </w:rPr>
          <w:t>cat@soif.org.uk</w:t>
        </w:r>
      </w:hyperlink>
      <w:r w:rsidRPr="00620D5A">
        <w:rPr>
          <w:color w:val="000000" w:themeColor="text1"/>
          <w:sz w:val="24"/>
          <w:szCs w:val="24"/>
          <w:lang w:eastAsia="en-GB"/>
        </w:rPr>
        <w:t xml:space="preserve"> </w:t>
      </w:r>
    </w:p>
    <w:p w14:paraId="65D5E8D2" w14:textId="77777777" w:rsidR="00620D5A" w:rsidRPr="00620D5A" w:rsidRDefault="00620D5A" w:rsidP="00620D5A">
      <w:pPr>
        <w:rPr>
          <w:b/>
          <w:bCs/>
          <w:color w:val="000000" w:themeColor="text1"/>
          <w:sz w:val="24"/>
          <w:szCs w:val="24"/>
          <w:lang w:eastAsia="en-GB"/>
        </w:rPr>
      </w:pPr>
    </w:p>
    <w:p w14:paraId="5A51BC72" w14:textId="77777777" w:rsidR="00620D5A" w:rsidRPr="00972086" w:rsidRDefault="00620D5A" w:rsidP="00620D5A">
      <w:pPr>
        <w:rPr>
          <w:b/>
          <w:bCs/>
          <w:color w:val="EE0000"/>
          <w:sz w:val="24"/>
          <w:szCs w:val="24"/>
          <w:lang w:eastAsia="en-GB"/>
        </w:rPr>
      </w:pPr>
      <w:r w:rsidRPr="00972086">
        <w:rPr>
          <w:b/>
          <w:bCs/>
          <w:color w:val="EE0000"/>
          <w:sz w:val="24"/>
          <w:szCs w:val="24"/>
          <w:lang w:eastAsia="en-GB"/>
        </w:rPr>
        <w:t>PROSPECTS FOR INTERGENERATIONAL HOUSING</w:t>
      </w:r>
    </w:p>
    <w:p w14:paraId="0CB73A6F"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2026 is already promising to be a big year for </w:t>
      </w:r>
      <w:r w:rsidRPr="00620D5A">
        <w:rPr>
          <w:b/>
          <w:bCs/>
          <w:color w:val="000000" w:themeColor="text1"/>
          <w:sz w:val="24"/>
          <w:szCs w:val="24"/>
          <w:lang w:eastAsia="en-GB"/>
        </w:rPr>
        <w:t>intergenerational housing</w:t>
      </w:r>
      <w:r w:rsidRPr="00620D5A">
        <w:rPr>
          <w:color w:val="000000" w:themeColor="text1"/>
          <w:sz w:val="24"/>
          <w:szCs w:val="24"/>
          <w:lang w:eastAsia="en-GB"/>
        </w:rPr>
        <w:t xml:space="preserve">. Our latest blog for </w:t>
      </w:r>
      <w:proofErr w:type="spellStart"/>
      <w:r w:rsidRPr="00620D5A">
        <w:rPr>
          <w:color w:val="000000" w:themeColor="text1"/>
          <w:sz w:val="24"/>
          <w:szCs w:val="24"/>
          <w:lang w:eastAsia="en-GB"/>
        </w:rPr>
        <w:t>BuildEdinburgh</w:t>
      </w:r>
      <w:proofErr w:type="spellEnd"/>
      <w:r w:rsidRPr="00620D5A">
        <w:rPr>
          <w:color w:val="000000" w:themeColor="text1"/>
          <w:sz w:val="24"/>
          <w:szCs w:val="24"/>
          <w:lang w:eastAsia="en-GB"/>
        </w:rPr>
        <w:t xml:space="preserve"> highlights six key areas for older and young people living together: </w:t>
      </w:r>
      <w:hyperlink r:id="rId10" w:history="1">
        <w:r w:rsidRPr="00620D5A">
          <w:rPr>
            <w:rStyle w:val="Hyperlink"/>
            <w:sz w:val="24"/>
            <w:szCs w:val="24"/>
            <w:lang w:eastAsia="en-GB"/>
          </w:rPr>
          <w:t>https://buildedinburgh.substack.com/p/saturday-column-what-might-this-year</w:t>
        </w:r>
      </w:hyperlink>
      <w:r w:rsidRPr="00620D5A">
        <w:rPr>
          <w:color w:val="000000" w:themeColor="text1"/>
          <w:sz w:val="24"/>
          <w:szCs w:val="24"/>
          <w:lang w:eastAsia="en-GB"/>
        </w:rPr>
        <w:t xml:space="preserve">  </w:t>
      </w:r>
    </w:p>
    <w:p w14:paraId="6C495FB5" w14:textId="77777777" w:rsidR="00620D5A" w:rsidRPr="00620D5A" w:rsidRDefault="00620D5A" w:rsidP="00620D5A">
      <w:pPr>
        <w:numPr>
          <w:ilvl w:val="0"/>
          <w:numId w:val="26"/>
        </w:numPr>
        <w:rPr>
          <w:color w:val="000000" w:themeColor="text1"/>
          <w:sz w:val="24"/>
          <w:szCs w:val="24"/>
          <w:lang w:eastAsia="en-GB"/>
        </w:rPr>
      </w:pPr>
      <w:r w:rsidRPr="00620D5A">
        <w:rPr>
          <w:color w:val="000000" w:themeColor="text1"/>
          <w:sz w:val="24"/>
          <w:szCs w:val="24"/>
          <w:lang w:eastAsia="en-GB"/>
        </w:rPr>
        <w:t xml:space="preserve">This spring will see publication of a much awaited report by the All Party Parliamentary Group on Housing and Care for Older People </w:t>
      </w:r>
      <w:r w:rsidRPr="00620D5A">
        <w:rPr>
          <w:b/>
          <w:bCs/>
          <w:color w:val="000000" w:themeColor="text1"/>
          <w:sz w:val="24"/>
          <w:szCs w:val="24"/>
          <w:lang w:eastAsia="en-GB"/>
        </w:rPr>
        <w:t>creating intergenerational communities</w:t>
      </w:r>
      <w:r w:rsidRPr="00620D5A">
        <w:rPr>
          <w:color w:val="000000" w:themeColor="text1"/>
          <w:sz w:val="24"/>
          <w:szCs w:val="24"/>
          <w:lang w:eastAsia="en-GB"/>
        </w:rPr>
        <w:t xml:space="preserve"> with housing for all ages at their heart: </w:t>
      </w:r>
      <w:hyperlink r:id="rId11" w:history="1">
        <w:r w:rsidRPr="00620D5A">
          <w:rPr>
            <w:rStyle w:val="Hyperlink"/>
            <w:sz w:val="24"/>
            <w:szCs w:val="24"/>
            <w:lang w:eastAsia="en-GB"/>
          </w:rPr>
          <w:t>https://www.housinglin.org.uk/appg-hcop/</w:t>
        </w:r>
      </w:hyperlink>
    </w:p>
    <w:p w14:paraId="55E9831C" w14:textId="77777777" w:rsidR="00620D5A" w:rsidRPr="00620D5A" w:rsidRDefault="00620D5A" w:rsidP="00620D5A">
      <w:pPr>
        <w:numPr>
          <w:ilvl w:val="0"/>
          <w:numId w:val="26"/>
        </w:numPr>
        <w:rPr>
          <w:color w:val="000000" w:themeColor="text1"/>
          <w:sz w:val="24"/>
          <w:szCs w:val="24"/>
          <w:lang w:eastAsia="en-GB"/>
        </w:rPr>
      </w:pPr>
      <w:r w:rsidRPr="00620D5A">
        <w:rPr>
          <w:color w:val="000000" w:themeColor="text1"/>
          <w:sz w:val="24"/>
          <w:szCs w:val="24"/>
          <w:lang w:eastAsia="en-GB"/>
        </w:rPr>
        <w:t xml:space="preserve">Housing LIN are also holding ‘Shaping homes for health, independence and connections’, their </w:t>
      </w:r>
      <w:r w:rsidRPr="00620D5A">
        <w:rPr>
          <w:b/>
          <w:bCs/>
          <w:color w:val="000000" w:themeColor="text1"/>
          <w:sz w:val="24"/>
          <w:szCs w:val="24"/>
          <w:lang w:eastAsia="en-GB"/>
        </w:rPr>
        <w:t>annual conferences,</w:t>
      </w:r>
      <w:r w:rsidRPr="00620D5A">
        <w:rPr>
          <w:color w:val="000000" w:themeColor="text1"/>
          <w:sz w:val="24"/>
          <w:szCs w:val="24"/>
          <w:lang w:eastAsia="en-GB"/>
        </w:rPr>
        <w:t xml:space="preserve"> shortly - Newcastle on 24 February and Bristol on 12 March </w:t>
      </w:r>
      <w:hyperlink r:id="rId12" w:history="1">
        <w:r w:rsidRPr="00620D5A">
          <w:rPr>
            <w:rStyle w:val="Hyperlink"/>
            <w:sz w:val="24"/>
            <w:szCs w:val="24"/>
            <w:lang w:eastAsia="en-GB"/>
          </w:rPr>
          <w:t>https://www.housinglin.org.uk/Events/ForthcomingEvents/</w:t>
        </w:r>
      </w:hyperlink>
    </w:p>
    <w:p w14:paraId="7A57B9C9" w14:textId="77777777" w:rsidR="00620D5A" w:rsidRPr="00620D5A" w:rsidRDefault="00620D5A" w:rsidP="00620D5A">
      <w:pPr>
        <w:rPr>
          <w:color w:val="000000" w:themeColor="text1"/>
          <w:sz w:val="24"/>
          <w:szCs w:val="24"/>
          <w:lang w:eastAsia="en-GB"/>
        </w:rPr>
      </w:pPr>
    </w:p>
    <w:p w14:paraId="127F5473" w14:textId="77777777" w:rsidR="00620D5A" w:rsidRPr="00972086" w:rsidRDefault="00620D5A" w:rsidP="00620D5A">
      <w:pPr>
        <w:rPr>
          <w:b/>
          <w:bCs/>
          <w:color w:val="EE0000"/>
          <w:sz w:val="24"/>
          <w:szCs w:val="24"/>
          <w:lang w:eastAsia="en-GB"/>
        </w:rPr>
      </w:pPr>
      <w:r w:rsidRPr="00972086">
        <w:rPr>
          <w:b/>
          <w:bCs/>
          <w:color w:val="EE0000"/>
          <w:sz w:val="24"/>
          <w:szCs w:val="24"/>
          <w:lang w:eastAsia="en-GB"/>
        </w:rPr>
        <w:t>MORE HAPPENING IN SCOTLAND</w:t>
      </w:r>
    </w:p>
    <w:p w14:paraId="39D78024"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As well as hosting regular events, the Intergenerational National Network in Scotland led by Pat Scrutton has been co-curating a series of think pieces on multigenerational places with Sophia de Souza, Chief Executive of the Glass-House. You can find these on the Glass-House website: </w:t>
      </w:r>
      <w:hyperlink r:id="rId13" w:history="1">
        <w:r w:rsidRPr="00620D5A">
          <w:rPr>
            <w:rStyle w:val="Hyperlink"/>
            <w:sz w:val="24"/>
            <w:szCs w:val="24"/>
            <w:lang w:eastAsia="en-GB"/>
          </w:rPr>
          <w:t>www.theglasshouse.org.uk</w:t>
        </w:r>
      </w:hyperlink>
      <w:r w:rsidRPr="00620D5A">
        <w:rPr>
          <w:color w:val="000000" w:themeColor="text1"/>
          <w:sz w:val="24"/>
          <w:szCs w:val="24"/>
          <w:lang w:eastAsia="en-GB"/>
        </w:rPr>
        <w:t xml:space="preserve"> Contact </w:t>
      </w:r>
      <w:hyperlink r:id="rId14" w:history="1">
        <w:r w:rsidRPr="00620D5A">
          <w:rPr>
            <w:rStyle w:val="Hyperlink"/>
            <w:sz w:val="24"/>
            <w:szCs w:val="24"/>
            <w:lang w:eastAsia="en-GB"/>
          </w:rPr>
          <w:t>patscrutton247@gmail.com</w:t>
        </w:r>
      </w:hyperlink>
      <w:r w:rsidRPr="00620D5A">
        <w:rPr>
          <w:color w:val="000000" w:themeColor="text1"/>
          <w:sz w:val="24"/>
          <w:szCs w:val="24"/>
          <w:lang w:eastAsia="en-GB"/>
        </w:rPr>
        <w:t xml:space="preserve"> for details of INN activities this spring. </w:t>
      </w:r>
    </w:p>
    <w:p w14:paraId="1B5BC00B" w14:textId="77777777" w:rsidR="00620D5A" w:rsidRPr="00620D5A" w:rsidRDefault="00620D5A" w:rsidP="00620D5A">
      <w:pPr>
        <w:rPr>
          <w:b/>
          <w:bCs/>
          <w:color w:val="000000" w:themeColor="text1"/>
          <w:sz w:val="24"/>
          <w:szCs w:val="24"/>
          <w:lang w:eastAsia="en-GB"/>
        </w:rPr>
      </w:pPr>
    </w:p>
    <w:p w14:paraId="29E32D1B" w14:textId="77777777" w:rsidR="00620D5A" w:rsidRPr="00972086" w:rsidRDefault="00620D5A" w:rsidP="00620D5A">
      <w:pPr>
        <w:rPr>
          <w:b/>
          <w:bCs/>
          <w:color w:val="EE0000"/>
          <w:sz w:val="24"/>
          <w:szCs w:val="24"/>
          <w:lang w:eastAsia="en-GB"/>
        </w:rPr>
      </w:pPr>
      <w:r w:rsidRPr="00972086">
        <w:rPr>
          <w:b/>
          <w:bCs/>
          <w:color w:val="EE0000"/>
          <w:sz w:val="24"/>
          <w:szCs w:val="24"/>
          <w:lang w:eastAsia="en-GB"/>
        </w:rPr>
        <w:t>READING FOR ALL AGES</w:t>
      </w:r>
    </w:p>
    <w:p w14:paraId="0B4626C0"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As part of the national</w:t>
      </w:r>
      <w:r w:rsidRPr="00620D5A">
        <w:rPr>
          <w:b/>
          <w:bCs/>
          <w:color w:val="000000" w:themeColor="text1"/>
          <w:sz w:val="24"/>
          <w:szCs w:val="24"/>
          <w:lang w:eastAsia="en-GB"/>
        </w:rPr>
        <w:t xml:space="preserve"> Year of Reading, </w:t>
      </w:r>
      <w:r w:rsidRPr="00620D5A">
        <w:rPr>
          <w:color w:val="000000" w:themeColor="text1"/>
          <w:sz w:val="24"/>
          <w:szCs w:val="24"/>
          <w:lang w:eastAsia="en-GB"/>
        </w:rPr>
        <w:t>two authors of children’s books are seeking intergenerational partners for local reading events for all ages. The books are:</w:t>
      </w:r>
    </w:p>
    <w:p w14:paraId="1D49413C" w14:textId="77777777" w:rsidR="00620D5A" w:rsidRPr="00620D5A" w:rsidRDefault="00620D5A" w:rsidP="00620D5A">
      <w:pPr>
        <w:numPr>
          <w:ilvl w:val="0"/>
          <w:numId w:val="26"/>
        </w:numPr>
        <w:rPr>
          <w:color w:val="000000" w:themeColor="text1"/>
          <w:sz w:val="24"/>
          <w:szCs w:val="24"/>
          <w:lang w:eastAsia="en-GB"/>
        </w:rPr>
      </w:pPr>
      <w:r w:rsidRPr="00620D5A">
        <w:rPr>
          <w:color w:val="000000" w:themeColor="text1"/>
          <w:sz w:val="24"/>
          <w:szCs w:val="24"/>
          <w:lang w:eastAsia="en-GB"/>
        </w:rPr>
        <w:lastRenderedPageBreak/>
        <w:t>The Awesomely Adventurous Librarians by Donna David (for age 4+)</w:t>
      </w:r>
    </w:p>
    <w:p w14:paraId="1E585817" w14:textId="77777777" w:rsidR="00620D5A" w:rsidRPr="00620D5A" w:rsidRDefault="00620D5A" w:rsidP="00620D5A">
      <w:pPr>
        <w:numPr>
          <w:ilvl w:val="0"/>
          <w:numId w:val="26"/>
        </w:numPr>
        <w:rPr>
          <w:color w:val="000000" w:themeColor="text1"/>
          <w:sz w:val="24"/>
          <w:szCs w:val="24"/>
          <w:lang w:eastAsia="en-GB"/>
        </w:rPr>
      </w:pPr>
      <w:r w:rsidRPr="00620D5A">
        <w:rPr>
          <w:color w:val="000000" w:themeColor="text1"/>
          <w:sz w:val="24"/>
          <w:szCs w:val="24"/>
          <w:lang w:eastAsia="en-GB"/>
        </w:rPr>
        <w:t>The Glamorous Grandmas by Jodie Lancet-Grant (for age 3+)</w:t>
      </w:r>
    </w:p>
    <w:p w14:paraId="3E383429"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To find out more, please contact Liz Scott at </w:t>
      </w:r>
      <w:hyperlink r:id="rId15" w:history="1">
        <w:r w:rsidRPr="00620D5A">
          <w:rPr>
            <w:rStyle w:val="Hyperlink"/>
            <w:sz w:val="24"/>
            <w:szCs w:val="24"/>
            <w:lang w:eastAsia="en-GB"/>
          </w:rPr>
          <w:t>liz@lizscottpr.co.uk</w:t>
        </w:r>
      </w:hyperlink>
      <w:r w:rsidRPr="00620D5A">
        <w:rPr>
          <w:color w:val="000000" w:themeColor="text1"/>
          <w:sz w:val="24"/>
          <w:szCs w:val="24"/>
          <w:lang w:eastAsia="en-GB"/>
        </w:rPr>
        <w:t xml:space="preserve">  </w:t>
      </w:r>
    </w:p>
    <w:p w14:paraId="0D35DF84" w14:textId="77777777" w:rsidR="00620D5A" w:rsidRPr="00620D5A" w:rsidRDefault="00620D5A" w:rsidP="00620D5A">
      <w:pPr>
        <w:rPr>
          <w:b/>
          <w:bCs/>
          <w:color w:val="000000" w:themeColor="text1"/>
          <w:sz w:val="24"/>
          <w:szCs w:val="24"/>
          <w:lang w:eastAsia="en-GB"/>
        </w:rPr>
      </w:pPr>
    </w:p>
    <w:p w14:paraId="66CC7D87" w14:textId="77777777" w:rsidR="00620D5A" w:rsidRPr="00972086" w:rsidRDefault="00620D5A" w:rsidP="00620D5A">
      <w:pPr>
        <w:rPr>
          <w:b/>
          <w:bCs/>
          <w:color w:val="EE0000"/>
          <w:sz w:val="24"/>
          <w:szCs w:val="24"/>
          <w:lang w:eastAsia="en-GB"/>
        </w:rPr>
      </w:pPr>
      <w:r w:rsidRPr="00972086">
        <w:rPr>
          <w:b/>
          <w:bCs/>
          <w:color w:val="EE0000"/>
          <w:sz w:val="24"/>
          <w:szCs w:val="24"/>
          <w:lang w:eastAsia="en-GB"/>
        </w:rPr>
        <w:t>AND FINALLY…</w:t>
      </w:r>
    </w:p>
    <w:p w14:paraId="4DF8952F"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You are invited to contribute to a new United for All Ages paper which aims to celebrate the growth and vitality of intergenerational projects and the difference they are making.</w:t>
      </w:r>
    </w:p>
    <w:p w14:paraId="5480108D"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Please nominate ONE intergenerational project which you have come across in the last </w:t>
      </w:r>
      <w:proofErr w:type="gramStart"/>
      <w:r w:rsidRPr="00620D5A">
        <w:rPr>
          <w:color w:val="000000" w:themeColor="text1"/>
          <w:sz w:val="24"/>
          <w:szCs w:val="24"/>
          <w:lang w:eastAsia="en-GB"/>
        </w:rPr>
        <w:t>year</w:t>
      </w:r>
      <w:proofErr w:type="gramEnd"/>
      <w:r w:rsidRPr="00620D5A">
        <w:rPr>
          <w:color w:val="000000" w:themeColor="text1"/>
          <w:sz w:val="24"/>
          <w:szCs w:val="24"/>
          <w:lang w:eastAsia="en-GB"/>
        </w:rPr>
        <w:t xml:space="preserve"> and think is particularly exciting, pioneering and impactful. It could be in any field and local/regional/national/</w:t>
      </w:r>
      <w:proofErr w:type="gramStart"/>
      <w:r w:rsidRPr="00620D5A">
        <w:rPr>
          <w:color w:val="000000" w:themeColor="text1"/>
          <w:sz w:val="24"/>
          <w:szCs w:val="24"/>
          <w:lang w:eastAsia="en-GB"/>
        </w:rPr>
        <w:t>global</w:t>
      </w:r>
      <w:proofErr w:type="gramEnd"/>
      <w:r w:rsidRPr="00620D5A">
        <w:rPr>
          <w:color w:val="000000" w:themeColor="text1"/>
          <w:sz w:val="24"/>
          <w:szCs w:val="24"/>
          <w:lang w:eastAsia="en-GB"/>
        </w:rPr>
        <w:t xml:space="preserve"> but it must bring older and young people together, mixing with shared purpose and changing lives and communities. In </w:t>
      </w:r>
      <w:proofErr w:type="gramStart"/>
      <w:r w:rsidRPr="00620D5A">
        <w:rPr>
          <w:color w:val="000000" w:themeColor="text1"/>
          <w:sz w:val="24"/>
          <w:szCs w:val="24"/>
          <w:lang w:eastAsia="en-GB"/>
        </w:rPr>
        <w:t>addition</w:t>
      </w:r>
      <w:proofErr w:type="gramEnd"/>
      <w:r w:rsidRPr="00620D5A">
        <w:rPr>
          <w:color w:val="000000" w:themeColor="text1"/>
          <w:sz w:val="24"/>
          <w:szCs w:val="24"/>
          <w:lang w:eastAsia="en-GB"/>
        </w:rPr>
        <w:t xml:space="preserve"> please contribute 50 words about why you think the project is special and advances intergenerational interaction and outcomes.</w:t>
      </w:r>
    </w:p>
    <w:p w14:paraId="5007E151"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 xml:space="preserve">Please send your nomination and supporting statement by 23 February to </w:t>
      </w:r>
      <w:hyperlink r:id="rId16" w:history="1">
        <w:r w:rsidRPr="00620D5A">
          <w:rPr>
            <w:rStyle w:val="Hyperlink"/>
            <w:sz w:val="24"/>
            <w:szCs w:val="24"/>
            <w:lang w:eastAsia="en-GB"/>
          </w:rPr>
          <w:t>stephen.burke@unitedforallages.com</w:t>
        </w:r>
      </w:hyperlink>
      <w:r w:rsidRPr="00620D5A">
        <w:rPr>
          <w:color w:val="000000" w:themeColor="text1"/>
          <w:sz w:val="24"/>
          <w:szCs w:val="24"/>
          <w:lang w:eastAsia="en-GB"/>
        </w:rPr>
        <w:t xml:space="preserve"> </w:t>
      </w:r>
    </w:p>
    <w:p w14:paraId="595BB013" w14:textId="77777777" w:rsidR="00620D5A" w:rsidRPr="00620D5A" w:rsidRDefault="00620D5A" w:rsidP="00620D5A">
      <w:pPr>
        <w:rPr>
          <w:b/>
          <w:bCs/>
          <w:color w:val="000000" w:themeColor="text1"/>
          <w:sz w:val="24"/>
          <w:szCs w:val="24"/>
          <w:lang w:eastAsia="en-GB"/>
        </w:rPr>
      </w:pPr>
    </w:p>
    <w:p w14:paraId="2D7EA5F7" w14:textId="77777777" w:rsidR="00620D5A" w:rsidRPr="00620D5A" w:rsidRDefault="00620D5A" w:rsidP="00620D5A">
      <w:pPr>
        <w:rPr>
          <w:b/>
          <w:bCs/>
          <w:color w:val="000000" w:themeColor="text1"/>
          <w:sz w:val="24"/>
          <w:szCs w:val="24"/>
          <w:lang w:eastAsia="en-GB"/>
        </w:rPr>
      </w:pPr>
    </w:p>
    <w:p w14:paraId="33FE635A" w14:textId="79B34144"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Please contact us with any queries about the above, United for All Ages and our work creating a Britain and communities for all ages.</w:t>
      </w:r>
    </w:p>
    <w:p w14:paraId="41365208"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All the best</w:t>
      </w:r>
    </w:p>
    <w:p w14:paraId="5BF5CAAE"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Denise and Stephen</w:t>
      </w:r>
    </w:p>
    <w:p w14:paraId="7F6D63E0" w14:textId="77777777" w:rsidR="00620D5A" w:rsidRPr="00620D5A" w:rsidRDefault="00620D5A" w:rsidP="00620D5A">
      <w:pPr>
        <w:rPr>
          <w:b/>
          <w:bCs/>
          <w:color w:val="000000" w:themeColor="text1"/>
          <w:sz w:val="24"/>
          <w:szCs w:val="24"/>
          <w:lang w:eastAsia="en-GB"/>
        </w:rPr>
      </w:pPr>
      <w:r w:rsidRPr="00620D5A">
        <w:rPr>
          <w:b/>
          <w:bCs/>
          <w:color w:val="000000" w:themeColor="text1"/>
          <w:sz w:val="24"/>
          <w:szCs w:val="24"/>
          <w:lang w:eastAsia="en-GB"/>
        </w:rPr>
        <w:t>Denise Burke and Stephen Burke</w:t>
      </w:r>
    </w:p>
    <w:p w14:paraId="229D9372"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Directors</w:t>
      </w:r>
    </w:p>
    <w:p w14:paraId="122E34B0"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United for All Ages</w:t>
      </w:r>
    </w:p>
    <w:p w14:paraId="11A8073A" w14:textId="77777777" w:rsidR="00620D5A" w:rsidRPr="00620D5A" w:rsidRDefault="00620D5A" w:rsidP="00620D5A">
      <w:pPr>
        <w:rPr>
          <w:color w:val="000000" w:themeColor="text1"/>
          <w:sz w:val="24"/>
          <w:szCs w:val="24"/>
          <w:lang w:eastAsia="en-GB"/>
        </w:rPr>
      </w:pPr>
      <w:r w:rsidRPr="00620D5A">
        <w:rPr>
          <w:color w:val="000000" w:themeColor="text1"/>
          <w:sz w:val="24"/>
          <w:szCs w:val="24"/>
          <w:lang w:eastAsia="en-GB"/>
        </w:rPr>
        <w:t>07889 778316/07714 334510</w:t>
      </w:r>
    </w:p>
    <w:p w14:paraId="7629F3E4" w14:textId="77777777" w:rsidR="00620D5A" w:rsidRPr="00620D5A" w:rsidRDefault="00620D5A" w:rsidP="00620D5A">
      <w:pPr>
        <w:rPr>
          <w:color w:val="000000" w:themeColor="text1"/>
          <w:sz w:val="24"/>
          <w:szCs w:val="24"/>
          <w:lang w:eastAsia="en-GB"/>
        </w:rPr>
      </w:pPr>
      <w:hyperlink r:id="rId17" w:history="1">
        <w:r w:rsidRPr="00620D5A">
          <w:rPr>
            <w:rStyle w:val="Hyperlink"/>
            <w:sz w:val="24"/>
            <w:szCs w:val="24"/>
            <w:lang w:eastAsia="en-GB"/>
          </w:rPr>
          <w:t>www.unitedforallages.com</w:t>
        </w:r>
      </w:hyperlink>
      <w:r w:rsidRPr="00620D5A">
        <w:rPr>
          <w:color w:val="000000" w:themeColor="text1"/>
          <w:sz w:val="24"/>
          <w:szCs w:val="24"/>
          <w:lang w:eastAsia="en-GB"/>
        </w:rPr>
        <w:t xml:space="preserve"> @united4allages</w:t>
      </w:r>
    </w:p>
    <w:p w14:paraId="7BBE81D4" w14:textId="2C1D2F84" w:rsidR="00FB6C26" w:rsidRPr="009124A5" w:rsidRDefault="00FB6C26" w:rsidP="00620D5A">
      <w:pPr>
        <w:rPr>
          <w:b/>
          <w:bCs/>
          <w:sz w:val="24"/>
          <w:szCs w:val="24"/>
          <w:lang w:eastAsia="en-GB"/>
        </w:rPr>
      </w:pPr>
    </w:p>
    <w:sectPr w:rsidR="00FB6C26" w:rsidRPr="0091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49077A"/>
    <w:multiLevelType w:val="hybridMultilevel"/>
    <w:tmpl w:val="9D6804A4"/>
    <w:lvl w:ilvl="0" w:tplc="F6F23D5E">
      <w:start w:val="202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F4E2333"/>
    <w:multiLevelType w:val="hybridMultilevel"/>
    <w:tmpl w:val="769C994E"/>
    <w:lvl w:ilvl="0" w:tplc="944466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8"/>
  </w:num>
  <w:num w:numId="2" w16cid:durableId="1258323366">
    <w:abstractNumId w:val="13"/>
  </w:num>
  <w:num w:numId="3" w16cid:durableId="1932353855">
    <w:abstractNumId w:val="1"/>
  </w:num>
  <w:num w:numId="4" w16cid:durableId="1643384511">
    <w:abstractNumId w:val="17"/>
  </w:num>
  <w:num w:numId="5" w16cid:durableId="1483616711">
    <w:abstractNumId w:val="17"/>
  </w:num>
  <w:num w:numId="6" w16cid:durableId="1190753878">
    <w:abstractNumId w:val="3"/>
  </w:num>
  <w:num w:numId="7" w16cid:durableId="89358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4"/>
  </w:num>
  <w:num w:numId="9" w16cid:durableId="2052681149">
    <w:abstractNumId w:val="5"/>
  </w:num>
  <w:num w:numId="10" w16cid:durableId="1283418443">
    <w:abstractNumId w:val="9"/>
  </w:num>
  <w:num w:numId="11" w16cid:durableId="1110852467">
    <w:abstractNumId w:val="16"/>
  </w:num>
  <w:num w:numId="12" w16cid:durableId="2123646498">
    <w:abstractNumId w:val="15"/>
  </w:num>
  <w:num w:numId="13" w16cid:durableId="1331639528">
    <w:abstractNumId w:val="22"/>
  </w:num>
  <w:num w:numId="14" w16cid:durableId="25910760">
    <w:abstractNumId w:val="20"/>
  </w:num>
  <w:num w:numId="15" w16cid:durableId="266432575">
    <w:abstractNumId w:val="20"/>
  </w:num>
  <w:num w:numId="16" w16cid:durableId="1977173738">
    <w:abstractNumId w:val="10"/>
  </w:num>
  <w:num w:numId="17" w16cid:durableId="299501603">
    <w:abstractNumId w:val="0"/>
  </w:num>
  <w:num w:numId="18" w16cid:durableId="100539813">
    <w:abstractNumId w:val="18"/>
  </w:num>
  <w:num w:numId="19" w16cid:durableId="1849831399">
    <w:abstractNumId w:val="19"/>
  </w:num>
  <w:num w:numId="20" w16cid:durableId="1859612968">
    <w:abstractNumId w:val="2"/>
  </w:num>
  <w:num w:numId="21" w16cid:durableId="792938203">
    <w:abstractNumId w:val="11"/>
  </w:num>
  <w:num w:numId="22" w16cid:durableId="1726445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7"/>
  </w:num>
  <w:num w:numId="24" w16cid:durableId="1006859103">
    <w:abstractNumId w:val="6"/>
  </w:num>
  <w:num w:numId="25" w16cid:durableId="1090353335">
    <w:abstractNumId w:val="23"/>
  </w:num>
  <w:num w:numId="26" w16cid:durableId="40136846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C754B"/>
    <w:rsid w:val="000E4F64"/>
    <w:rsid w:val="000E6D0A"/>
    <w:rsid w:val="00106340"/>
    <w:rsid w:val="0014703E"/>
    <w:rsid w:val="00147ECC"/>
    <w:rsid w:val="00151FDF"/>
    <w:rsid w:val="00153CA5"/>
    <w:rsid w:val="001638EB"/>
    <w:rsid w:val="001B1529"/>
    <w:rsid w:val="001D1034"/>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351C1"/>
    <w:rsid w:val="00366852"/>
    <w:rsid w:val="003B477D"/>
    <w:rsid w:val="003B7F92"/>
    <w:rsid w:val="0042412F"/>
    <w:rsid w:val="00431D5B"/>
    <w:rsid w:val="00444981"/>
    <w:rsid w:val="00446E16"/>
    <w:rsid w:val="00447399"/>
    <w:rsid w:val="00453E9A"/>
    <w:rsid w:val="0046706A"/>
    <w:rsid w:val="00475EFA"/>
    <w:rsid w:val="004844D5"/>
    <w:rsid w:val="004A771F"/>
    <w:rsid w:val="004C4EB9"/>
    <w:rsid w:val="004D6E5D"/>
    <w:rsid w:val="004E2C18"/>
    <w:rsid w:val="00521C74"/>
    <w:rsid w:val="00550BD2"/>
    <w:rsid w:val="00560305"/>
    <w:rsid w:val="00565BE3"/>
    <w:rsid w:val="00592938"/>
    <w:rsid w:val="00597AB0"/>
    <w:rsid w:val="005E0DC7"/>
    <w:rsid w:val="005E4B40"/>
    <w:rsid w:val="00612F3A"/>
    <w:rsid w:val="00620D5A"/>
    <w:rsid w:val="00637A8C"/>
    <w:rsid w:val="00665464"/>
    <w:rsid w:val="00682AAA"/>
    <w:rsid w:val="00690A5C"/>
    <w:rsid w:val="006A6337"/>
    <w:rsid w:val="006B2041"/>
    <w:rsid w:val="006C3D19"/>
    <w:rsid w:val="006C4288"/>
    <w:rsid w:val="006D47EB"/>
    <w:rsid w:val="006E389A"/>
    <w:rsid w:val="0074021E"/>
    <w:rsid w:val="00745B51"/>
    <w:rsid w:val="00745FC3"/>
    <w:rsid w:val="00752B87"/>
    <w:rsid w:val="00771652"/>
    <w:rsid w:val="00775B03"/>
    <w:rsid w:val="007C509B"/>
    <w:rsid w:val="0081023C"/>
    <w:rsid w:val="00812D93"/>
    <w:rsid w:val="00826B89"/>
    <w:rsid w:val="00832680"/>
    <w:rsid w:val="008778BF"/>
    <w:rsid w:val="00886E90"/>
    <w:rsid w:val="00894074"/>
    <w:rsid w:val="00894378"/>
    <w:rsid w:val="00894775"/>
    <w:rsid w:val="008A315E"/>
    <w:rsid w:val="008A56A1"/>
    <w:rsid w:val="008B1CB2"/>
    <w:rsid w:val="008C4421"/>
    <w:rsid w:val="008D4B97"/>
    <w:rsid w:val="008E187E"/>
    <w:rsid w:val="008E6CB1"/>
    <w:rsid w:val="00902353"/>
    <w:rsid w:val="00907D07"/>
    <w:rsid w:val="00910349"/>
    <w:rsid w:val="009124A5"/>
    <w:rsid w:val="00972086"/>
    <w:rsid w:val="00984189"/>
    <w:rsid w:val="009C7D94"/>
    <w:rsid w:val="009D0008"/>
    <w:rsid w:val="009D7A82"/>
    <w:rsid w:val="00A57374"/>
    <w:rsid w:val="00A57965"/>
    <w:rsid w:val="00A66139"/>
    <w:rsid w:val="00A77996"/>
    <w:rsid w:val="00AA3FB6"/>
    <w:rsid w:val="00AA4BC3"/>
    <w:rsid w:val="00AB2953"/>
    <w:rsid w:val="00AD2F1B"/>
    <w:rsid w:val="00AF1FA4"/>
    <w:rsid w:val="00B32848"/>
    <w:rsid w:val="00B343D5"/>
    <w:rsid w:val="00B56B9E"/>
    <w:rsid w:val="00B7770C"/>
    <w:rsid w:val="00B950A8"/>
    <w:rsid w:val="00B96635"/>
    <w:rsid w:val="00BA1DDE"/>
    <w:rsid w:val="00BA1E16"/>
    <w:rsid w:val="00BC3270"/>
    <w:rsid w:val="00C047DD"/>
    <w:rsid w:val="00C17DD5"/>
    <w:rsid w:val="00C35AEC"/>
    <w:rsid w:val="00C36159"/>
    <w:rsid w:val="00C46CE9"/>
    <w:rsid w:val="00C62BFA"/>
    <w:rsid w:val="00C878B3"/>
    <w:rsid w:val="00C95200"/>
    <w:rsid w:val="00C9610F"/>
    <w:rsid w:val="00CA0314"/>
    <w:rsid w:val="00CD0223"/>
    <w:rsid w:val="00CE577D"/>
    <w:rsid w:val="00CF50C0"/>
    <w:rsid w:val="00D43F94"/>
    <w:rsid w:val="00D629AE"/>
    <w:rsid w:val="00D71D21"/>
    <w:rsid w:val="00D87421"/>
    <w:rsid w:val="00D952AE"/>
    <w:rsid w:val="00D95E81"/>
    <w:rsid w:val="00DA3F27"/>
    <w:rsid w:val="00DB2238"/>
    <w:rsid w:val="00DB3C43"/>
    <w:rsid w:val="00DE1122"/>
    <w:rsid w:val="00E022DF"/>
    <w:rsid w:val="00E41288"/>
    <w:rsid w:val="00E634AD"/>
    <w:rsid w:val="00E85C63"/>
    <w:rsid w:val="00F26D19"/>
    <w:rsid w:val="00F31703"/>
    <w:rsid w:val="00F34436"/>
    <w:rsid w:val="00F35EC8"/>
    <w:rsid w:val="00F4089E"/>
    <w:rsid w:val="00F40CB8"/>
    <w:rsid w:val="00F41372"/>
    <w:rsid w:val="00F43332"/>
    <w:rsid w:val="00F54265"/>
    <w:rsid w:val="00F77544"/>
    <w:rsid w:val="00FB00E6"/>
    <w:rsid w:val="00FB6C26"/>
    <w:rsid w:val="00FC179E"/>
    <w:rsid w:val="00FC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entiacareawards.co.uk/" TargetMode="External"/><Relationship Id="rId13" Type="http://schemas.openxmlformats.org/officeDocument/2006/relationships/hyperlink" Target="http://www.theglasshouse.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nerationsworkingtogether.org/events/conference" TargetMode="External"/><Relationship Id="rId12" Type="http://schemas.openxmlformats.org/officeDocument/2006/relationships/hyperlink" Target="https://www.housinglin.org.uk/Events/ForthcomingEvents/" TargetMode="External"/><Relationship Id="rId17" Type="http://schemas.openxmlformats.org/officeDocument/2006/relationships/hyperlink" Target="http://www.unitedforallages.com/" TargetMode="External"/><Relationship Id="rId2" Type="http://schemas.openxmlformats.org/officeDocument/2006/relationships/styles" Target="styles.xml"/><Relationship Id="rId16" Type="http://schemas.openxmlformats.org/officeDocument/2006/relationships/hyperlink" Target="mailto:stephen.burke@unitedforallages.com" TargetMode="External"/><Relationship Id="rId1" Type="http://schemas.openxmlformats.org/officeDocument/2006/relationships/numbering" Target="numbering.xml"/><Relationship Id="rId6" Type="http://schemas.openxmlformats.org/officeDocument/2006/relationships/hyperlink" Target="https://generationsworkingtogether.org/events/conference" TargetMode="External"/><Relationship Id="rId11" Type="http://schemas.openxmlformats.org/officeDocument/2006/relationships/hyperlink" Target="https://www.housinglin.org.uk/appg-hcop/" TargetMode="External"/><Relationship Id="rId5" Type="http://schemas.openxmlformats.org/officeDocument/2006/relationships/hyperlink" Target="https://generationsworkingtogether.org/global-intergenerational-week" TargetMode="External"/><Relationship Id="rId15" Type="http://schemas.openxmlformats.org/officeDocument/2006/relationships/hyperlink" Target="mailto:liz@lizscottpr.co.uk" TargetMode="External"/><Relationship Id="rId10" Type="http://schemas.openxmlformats.org/officeDocument/2006/relationships/hyperlink" Target="https://buildedinburgh.substack.com/p/saturday-column-what-might-this-yea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t@soif.org.uk" TargetMode="External"/><Relationship Id="rId14" Type="http://schemas.openxmlformats.org/officeDocument/2006/relationships/hyperlink" Target="mailto:patscrutton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5653</Characters>
  <Application>Microsoft Office Word</Application>
  <DocSecurity>0</DocSecurity>
  <Lines>110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2</cp:revision>
  <dcterms:created xsi:type="dcterms:W3CDTF">2026-02-02T14:04:00Z</dcterms:created>
  <dcterms:modified xsi:type="dcterms:W3CDTF">2026-02-02T14:04:00Z</dcterms:modified>
</cp:coreProperties>
</file>